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56" w:rsidRPr="00696603" w:rsidRDefault="00C10A56" w:rsidP="00C10A56">
      <w:pPr>
        <w:pStyle w:val="Bezodstpw"/>
        <w:jc w:val="center"/>
      </w:pPr>
      <w:bookmarkStart w:id="0" w:name="_GoBack"/>
      <w:bookmarkEnd w:id="0"/>
      <w:r w:rsidRPr="00696603">
        <w:t>budmar Jacek Marzęcki    ul. Słoneczna 6    11-130 Orneta</w:t>
      </w:r>
    </w:p>
    <w:p w:rsidR="00C10A56" w:rsidRPr="00D6150D" w:rsidRDefault="00C10A56" w:rsidP="00C10A56">
      <w:pPr>
        <w:pStyle w:val="Bezodstpw"/>
        <w:jc w:val="center"/>
        <w:rPr>
          <w:rFonts w:ascii="Arial" w:hAnsi="Arial"/>
          <w:sz w:val="16"/>
          <w:lang w:val="en-US"/>
        </w:rPr>
      </w:pPr>
      <w:r w:rsidRPr="00D6150D">
        <w:rPr>
          <w:rFonts w:ascii="Arial" w:hAnsi="Arial"/>
          <w:spacing w:val="4"/>
          <w:sz w:val="16"/>
          <w:lang w:val="en-US"/>
        </w:rPr>
        <w:t>tel. 604-153-570</w:t>
      </w:r>
      <w:r>
        <w:rPr>
          <w:rFonts w:ascii="Arial" w:hAnsi="Arial"/>
          <w:spacing w:val="4"/>
          <w:sz w:val="16"/>
          <w:lang w:val="en-US"/>
        </w:rPr>
        <w:t xml:space="preserve">    </w:t>
      </w:r>
      <w:r w:rsidRPr="00D6150D">
        <w:rPr>
          <w:rFonts w:ascii="Arial" w:hAnsi="Arial"/>
          <w:color w:val="FF0000"/>
          <w:sz w:val="16"/>
          <w:lang w:val="en-US"/>
        </w:rPr>
        <w:t>e-mail: jacekmarz@o2.pl</w:t>
      </w:r>
      <w:r w:rsidRPr="00D6150D">
        <w:rPr>
          <w:rFonts w:ascii="Arial" w:hAnsi="Arial"/>
          <w:sz w:val="16"/>
          <w:lang w:val="en-US"/>
        </w:rPr>
        <w:t xml:space="preserve">         NIP 582-101-10-07</w:t>
      </w:r>
    </w:p>
    <w:p w:rsidR="00C10A56" w:rsidRDefault="00C10A56" w:rsidP="00C10A56">
      <w:pPr>
        <w:pStyle w:val="Bezodstpw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projekty budowlane   –   wycena nieruchomości   -    nadzór inwestorski    -    przeglądy okresowe budynków                                                                    kierowanie robotami budowlanymi  -  roboty ogólnobudowlane  -   kosztorysowanie</w:t>
      </w:r>
    </w:p>
    <w:p w:rsidR="00C10A56" w:rsidRDefault="00C10A56" w:rsidP="00C10A56">
      <w:pPr>
        <w:pStyle w:val="Bezodstpw"/>
        <w:jc w:val="center"/>
        <w:rPr>
          <w:rFonts w:ascii="Arial" w:hAnsi="Arial"/>
          <w:sz w:val="16"/>
        </w:rPr>
      </w:pPr>
    </w:p>
    <w:p w:rsidR="00C10A56" w:rsidRDefault="00C10A56" w:rsidP="00C10A56">
      <w:pPr>
        <w:pStyle w:val="Bezodstpw"/>
        <w:jc w:val="center"/>
        <w:rPr>
          <w:sz w:val="20"/>
        </w:rPr>
      </w:pPr>
    </w:p>
    <w:p w:rsidR="00C10A56" w:rsidRDefault="00C45278" w:rsidP="00C10A56">
      <w:pPr>
        <w:pStyle w:val="Bezodstpw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83819</wp:posOffset>
                </wp:positionV>
                <wp:extent cx="6057900" cy="0"/>
                <wp:effectExtent l="0" t="19050" r="19050" b="38100"/>
                <wp:wrapNone/>
                <wp:docPr id="54" name="Łącznik prostoliniow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6.6pt" to="478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" o:allowincell="f" strokecolor="#900" strokeweight="4.5pt">
                <v:stroke linestyle="thickThin"/>
              </v:line>
            </w:pict>
          </mc:Fallback>
        </mc:AlternateContent>
      </w:r>
    </w:p>
    <w:p w:rsidR="00C10A56" w:rsidRDefault="00C10A56" w:rsidP="00C10A56">
      <w:pPr>
        <w:rPr>
          <w:sz w:val="20"/>
        </w:rPr>
      </w:pPr>
    </w:p>
    <w:p w:rsidR="00C10A56" w:rsidRDefault="00C10A56" w:rsidP="00C10A56">
      <w:pPr>
        <w:rPr>
          <w:sz w:val="20"/>
        </w:rPr>
      </w:pPr>
    </w:p>
    <w:p w:rsidR="00C10A56" w:rsidRDefault="00C10A56" w:rsidP="00C10A56">
      <w:pPr>
        <w:rPr>
          <w:sz w:val="20"/>
        </w:rPr>
      </w:pPr>
    </w:p>
    <w:p w:rsidR="00C10A56" w:rsidRPr="000811C7" w:rsidRDefault="00C10A56" w:rsidP="00C10A56">
      <w:pPr>
        <w:jc w:val="center"/>
        <w:rPr>
          <w:b/>
          <w:sz w:val="40"/>
          <w:szCs w:val="40"/>
        </w:rPr>
      </w:pPr>
      <w:r w:rsidRPr="000811C7">
        <w:rPr>
          <w:b/>
          <w:i/>
          <w:sz w:val="40"/>
          <w:szCs w:val="40"/>
        </w:rPr>
        <w:t>PROJEKT ARCHITEKTONICZNO-BUDOWLANY</w:t>
      </w:r>
    </w:p>
    <w:p w:rsidR="00C10A56" w:rsidRDefault="00C10A56" w:rsidP="00C10A56">
      <w:pPr>
        <w:rPr>
          <w:sz w:val="20"/>
        </w:rPr>
      </w:pPr>
    </w:p>
    <w:p w:rsidR="00C10A56" w:rsidRPr="009B5CCE" w:rsidRDefault="00C10A56" w:rsidP="00C10A56">
      <w:pPr>
        <w:pStyle w:val="Tekstpodstawowy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PLAC  ZABAW  DLA  DZIECI  </w:t>
      </w:r>
    </w:p>
    <w:p w:rsidR="00C10A56" w:rsidRPr="00C63235" w:rsidRDefault="00C10A56" w:rsidP="00C10A56">
      <w:pPr>
        <w:jc w:val="center"/>
        <w:rPr>
          <w:i/>
          <w:sz w:val="40"/>
        </w:rPr>
      </w:pPr>
    </w:p>
    <w:p w:rsidR="00C10A56" w:rsidRPr="006D19DF" w:rsidRDefault="00C10A56" w:rsidP="00C10A56">
      <w:pPr>
        <w:pStyle w:val="Nagwek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Adres:</w:t>
      </w:r>
      <w:r>
        <w:rPr>
          <w:b w:val="0"/>
          <w:sz w:val="28"/>
          <w:szCs w:val="28"/>
        </w:rPr>
        <w:tab/>
        <w:t>ŁUKSZTY    14-400 PASŁĘK</w:t>
      </w:r>
    </w:p>
    <w:p w:rsidR="00C10A56" w:rsidRDefault="00C10A56" w:rsidP="00C10A56">
      <w:pPr>
        <w:pStyle w:val="Nagwek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DZIAŁKA  NR  EWID. 45, OBR. 0025 ŁUKSZTY</w:t>
      </w:r>
    </w:p>
    <w:p w:rsidR="00C10A56" w:rsidRPr="005E5C19" w:rsidRDefault="00C10A56" w:rsidP="00C10A56">
      <w:pPr>
        <w:ind w:left="1416"/>
        <w:rPr>
          <w:sz w:val="28"/>
          <w:szCs w:val="28"/>
        </w:rPr>
      </w:pPr>
      <w:r>
        <w:rPr>
          <w:sz w:val="28"/>
          <w:szCs w:val="28"/>
        </w:rPr>
        <w:t>JEDNOSTKA EWIDENCYJNA GMINA PASŁĘK</w:t>
      </w:r>
    </w:p>
    <w:p w:rsidR="00C10A56" w:rsidRPr="00EA18C7" w:rsidRDefault="00C10A56" w:rsidP="00C10A56">
      <w:pPr>
        <w:rPr>
          <w:sz w:val="28"/>
        </w:rPr>
      </w:pPr>
      <w:r w:rsidRPr="00EA18C7">
        <w:rPr>
          <w:sz w:val="28"/>
        </w:rPr>
        <w:t>Obiekt:</w:t>
      </w:r>
      <w:r w:rsidRPr="00EA18C7">
        <w:rPr>
          <w:sz w:val="28"/>
        </w:rPr>
        <w:tab/>
      </w:r>
      <w:r>
        <w:rPr>
          <w:sz w:val="28"/>
          <w:szCs w:val="28"/>
        </w:rPr>
        <w:t xml:space="preserve">PLAC  ZABAW </w:t>
      </w:r>
      <w:r w:rsidRPr="00EA18C7">
        <w:rPr>
          <w:sz w:val="28"/>
        </w:rPr>
        <w:tab/>
      </w:r>
      <w:r w:rsidRPr="00EA18C7">
        <w:rPr>
          <w:sz w:val="28"/>
        </w:rPr>
        <w:tab/>
      </w:r>
      <w:r w:rsidRPr="00EA18C7">
        <w:rPr>
          <w:sz w:val="28"/>
        </w:rPr>
        <w:tab/>
      </w:r>
    </w:p>
    <w:p w:rsidR="00C10A56" w:rsidRPr="00EA18C7" w:rsidRDefault="00C10A56" w:rsidP="00C10A56">
      <w:pPr>
        <w:ind w:left="708" w:firstLine="708"/>
        <w:rPr>
          <w:sz w:val="28"/>
        </w:rPr>
      </w:pPr>
      <w:r>
        <w:rPr>
          <w:sz w:val="28"/>
        </w:rPr>
        <w:t>KAT. OBIEKTU  VIII</w:t>
      </w:r>
    </w:p>
    <w:p w:rsidR="00C10A56" w:rsidRDefault="00C10A56" w:rsidP="00C10A56">
      <w:pPr>
        <w:rPr>
          <w:sz w:val="28"/>
        </w:rPr>
      </w:pPr>
      <w:r>
        <w:rPr>
          <w:sz w:val="28"/>
        </w:rPr>
        <w:t>Inwestor:</w:t>
      </w:r>
      <w:r>
        <w:rPr>
          <w:sz w:val="28"/>
        </w:rPr>
        <w:tab/>
        <w:t>GMINA PASŁĘK</w:t>
      </w:r>
    </w:p>
    <w:p w:rsidR="00C10A56" w:rsidRDefault="00C10A56" w:rsidP="00C10A5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PL. ŚW. WOJCIECHA 5</w:t>
      </w:r>
    </w:p>
    <w:p w:rsidR="00C10A56" w:rsidRPr="0055059C" w:rsidRDefault="00C10A56" w:rsidP="00C10A5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14-400 PASŁĘK</w:t>
      </w:r>
    </w:p>
    <w:p w:rsidR="00C10A56" w:rsidRDefault="00C10A56" w:rsidP="00C10A56">
      <w:pPr>
        <w:pStyle w:val="Tekstpodstawowy"/>
        <w:ind w:left="4248" w:firstLine="708"/>
        <w:rPr>
          <w:sz w:val="18"/>
        </w:rPr>
      </w:pPr>
    </w:p>
    <w:p w:rsidR="00C10A56" w:rsidRDefault="00C10A56" w:rsidP="00C10A56">
      <w:pPr>
        <w:pStyle w:val="Tekstpodstawowy"/>
        <w:ind w:left="4248" w:firstLine="708"/>
        <w:rPr>
          <w:sz w:val="18"/>
        </w:rPr>
      </w:pPr>
    </w:p>
    <w:p w:rsidR="00C10A56" w:rsidRDefault="00C10A56" w:rsidP="00C10A56">
      <w:pPr>
        <w:pStyle w:val="Tekstpodstawowy"/>
        <w:ind w:left="4248" w:firstLine="708"/>
        <w:rPr>
          <w:sz w:val="18"/>
        </w:rPr>
      </w:pPr>
    </w:p>
    <w:p w:rsidR="00C10A56" w:rsidRPr="0006110A" w:rsidRDefault="00C10A56" w:rsidP="00C10A56">
      <w:pPr>
        <w:pStyle w:val="Tekstpodstawowy"/>
        <w:rPr>
          <w:sz w:val="28"/>
          <w:szCs w:val="28"/>
        </w:rPr>
      </w:pPr>
      <w:r w:rsidRPr="0006110A">
        <w:rPr>
          <w:sz w:val="28"/>
          <w:szCs w:val="28"/>
        </w:rPr>
        <w:t>Projektowała:</w:t>
      </w:r>
    </w:p>
    <w:p w:rsidR="00C10A56" w:rsidRDefault="00C10A56" w:rsidP="00C10A56">
      <w:pPr>
        <w:rPr>
          <w:sz w:val="20"/>
        </w:rPr>
      </w:pPr>
      <w:r>
        <w:t>MGR INŻ.ARCH. ANETA WEICHHAUS</w:t>
      </w:r>
    </w:p>
    <w:p w:rsidR="00C10A56" w:rsidRDefault="00C10A56" w:rsidP="00C10A56">
      <w:r>
        <w:t>upr. bud. nr 104/01/OL</w:t>
      </w:r>
      <w:r w:rsidRPr="000901E0">
        <w:tab/>
      </w:r>
      <w:r w:rsidRPr="000901E0">
        <w:tab/>
      </w:r>
      <w:r w:rsidRPr="000901E0">
        <w:tab/>
      </w:r>
      <w:r w:rsidRPr="000901E0">
        <w:tab/>
      </w:r>
      <w:r>
        <w:tab/>
      </w:r>
      <w:r w:rsidRPr="000901E0">
        <w:t>.................................................................</w:t>
      </w:r>
    </w:p>
    <w:p w:rsidR="00C10A56" w:rsidRPr="00787B85" w:rsidRDefault="00C10A56" w:rsidP="00C10A56">
      <w:pPr>
        <w:pStyle w:val="Tekstpodstawowy"/>
        <w:rPr>
          <w:sz w:val="18"/>
          <w:szCs w:val="18"/>
          <w:vertAlign w:val="superscript"/>
        </w:rPr>
      </w:pPr>
      <w:r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C10A56" w:rsidRDefault="00C10A56" w:rsidP="00C10A56">
      <w:pPr>
        <w:rPr>
          <w:sz w:val="28"/>
        </w:rPr>
      </w:pPr>
      <w:r>
        <w:rPr>
          <w:sz w:val="28"/>
        </w:rPr>
        <w:t>Opracował:</w:t>
      </w:r>
    </w:p>
    <w:p w:rsidR="00C10A56" w:rsidRPr="00696603" w:rsidRDefault="00C10A56" w:rsidP="00C10A56">
      <w:pPr>
        <w:rPr>
          <w:sz w:val="16"/>
        </w:rPr>
      </w:pPr>
      <w:r>
        <w:t>INŻ. JACEK MARZĘCKI</w:t>
      </w:r>
    </w:p>
    <w:p w:rsidR="00C10A56" w:rsidRPr="008A1E4E" w:rsidRDefault="00C10A56" w:rsidP="00C10A56">
      <w:pPr>
        <w:rPr>
          <w:sz w:val="20"/>
        </w:rPr>
      </w:pPr>
      <w:r w:rsidRPr="008A1E4E">
        <w:t>upr. bud. nr 69/02/OL</w:t>
      </w:r>
      <w:r w:rsidRPr="008A1E4E">
        <w:tab/>
      </w:r>
      <w:r w:rsidRPr="008A1E4E">
        <w:tab/>
      </w:r>
      <w:r w:rsidRPr="008A1E4E">
        <w:tab/>
      </w:r>
      <w:r w:rsidRPr="008A1E4E">
        <w:tab/>
      </w:r>
      <w:r w:rsidRPr="008A1E4E">
        <w:tab/>
        <w:t>.................................................................</w:t>
      </w:r>
    </w:p>
    <w:p w:rsidR="00C10A56" w:rsidRDefault="00C10A56" w:rsidP="00C10A56">
      <w:pPr>
        <w:jc w:val="center"/>
        <w:rPr>
          <w:sz w:val="18"/>
        </w:rPr>
      </w:pPr>
      <w:r>
        <w:rPr>
          <w:sz w:val="18"/>
        </w:rPr>
        <w:t>ORNETA, KWIECIEŃ 2020</w:t>
      </w:r>
      <w:r w:rsidRPr="008A1E4E">
        <w:rPr>
          <w:sz w:val="18"/>
        </w:rPr>
        <w:t xml:space="preserve"> r.</w:t>
      </w:r>
    </w:p>
    <w:p w:rsidR="00C10A56" w:rsidRDefault="00C10A56" w:rsidP="00C10A56">
      <w:pPr>
        <w:pStyle w:val="Nagwek1"/>
        <w:jc w:val="center"/>
        <w:rPr>
          <w:b w:val="0"/>
          <w:sz w:val="32"/>
        </w:rPr>
      </w:pPr>
      <w:r w:rsidRPr="00305308">
        <w:rPr>
          <w:color w:val="auto"/>
          <w:sz w:val="32"/>
        </w:rPr>
        <w:lastRenderedPageBreak/>
        <w:t>OPIS  TECHNICZNY</w:t>
      </w:r>
    </w:p>
    <w:p w:rsidR="00C10A56" w:rsidRPr="00B53818" w:rsidRDefault="00C10A56" w:rsidP="00C10A56">
      <w:pPr>
        <w:pStyle w:val="Tekstpodstawowy"/>
        <w:jc w:val="center"/>
        <w:rPr>
          <w:i/>
          <w:szCs w:val="28"/>
        </w:rPr>
      </w:pPr>
      <w:r w:rsidRPr="00B53818">
        <w:rPr>
          <w:i/>
          <w:szCs w:val="28"/>
        </w:rPr>
        <w:t xml:space="preserve">DO PROJEKTU BUDOWLANEGO  </w:t>
      </w:r>
      <w:r>
        <w:rPr>
          <w:i/>
          <w:szCs w:val="28"/>
        </w:rPr>
        <w:t>BUDOWY PLACU ZABAW DLA DZIACI</w:t>
      </w:r>
    </w:p>
    <w:p w:rsidR="00C10A56" w:rsidRDefault="00C10A56" w:rsidP="00C10A56"/>
    <w:p w:rsidR="00C10A56" w:rsidRDefault="00C10A56" w:rsidP="00C10A56"/>
    <w:p w:rsidR="00C10A56" w:rsidRPr="00AB3291" w:rsidRDefault="00C10A56" w:rsidP="00C10A56">
      <w:pPr>
        <w:pStyle w:val="Akapitzlist"/>
        <w:numPr>
          <w:ilvl w:val="0"/>
          <w:numId w:val="4"/>
        </w:numPr>
        <w:rPr>
          <w:b/>
          <w:u w:val="single"/>
        </w:rPr>
      </w:pPr>
      <w:r w:rsidRPr="00AB3291">
        <w:rPr>
          <w:b/>
          <w:u w:val="single"/>
        </w:rPr>
        <w:t>Podstawa i przedmiot opracowania.</w:t>
      </w:r>
    </w:p>
    <w:p w:rsidR="00C10A56" w:rsidRDefault="00C10A56" w:rsidP="00C10A56"/>
    <w:p w:rsidR="00C10A56" w:rsidRDefault="00C10A56" w:rsidP="00C10A56">
      <w:pPr>
        <w:jc w:val="both"/>
      </w:pPr>
      <w:r>
        <w:t xml:space="preserve">Przedmiotem opracowania jest budowa placu zabaw dla dzieci jako wiejskiego terenu rekreacyjnego, który zlokalizowany jest w msc. Łukszty gm. Pasłęk na działce nr ewid. gruntu 45.   </w:t>
      </w:r>
    </w:p>
    <w:p w:rsidR="00C10A56" w:rsidRDefault="00C10A56" w:rsidP="00C10A56">
      <w:pPr>
        <w:jc w:val="both"/>
      </w:pPr>
      <w:r>
        <w:t>Właścicielem działki i inwestorem jest Gmina Pasłęk.</w:t>
      </w:r>
    </w:p>
    <w:p w:rsidR="00C10A56" w:rsidRDefault="00C10A56" w:rsidP="00C10A56">
      <w:pPr>
        <w:jc w:val="both"/>
      </w:pPr>
      <w:r>
        <w:t>Na działce nr ewid. 45 w msc. Łukszty obecnie brak jest jakiejkolwiek zabudowy łącznie z elementami małej architektury. Działka jest niezagospodarowana. Występuje na niej trawnik.</w:t>
      </w:r>
    </w:p>
    <w:p w:rsidR="00C10A56" w:rsidRDefault="00C10A56" w:rsidP="00C10A56">
      <w:r>
        <w:t>Projekt wykonano w oparciu o:</w:t>
      </w:r>
    </w:p>
    <w:p w:rsidR="00C10A56" w:rsidRDefault="00C10A56" w:rsidP="00C10A56">
      <w:pPr>
        <w:jc w:val="both"/>
      </w:pPr>
      <w:r>
        <w:t xml:space="preserve">-     zlecenie Gminy Pasłęk  </w:t>
      </w:r>
    </w:p>
    <w:p w:rsidR="00C10A56" w:rsidRDefault="00C10A56" w:rsidP="00C10A56">
      <w:pPr>
        <w:numPr>
          <w:ilvl w:val="0"/>
          <w:numId w:val="2"/>
        </w:numPr>
        <w:spacing w:after="0" w:line="240" w:lineRule="auto"/>
        <w:jc w:val="both"/>
      </w:pPr>
      <w:r>
        <w:t>aktualną mapę do celów projektowych  w skali 1:500</w:t>
      </w:r>
    </w:p>
    <w:p w:rsidR="00C10A56" w:rsidRDefault="00C10A56" w:rsidP="00C10A56">
      <w:pPr>
        <w:numPr>
          <w:ilvl w:val="0"/>
          <w:numId w:val="2"/>
        </w:numPr>
        <w:spacing w:after="0" w:line="240" w:lineRule="auto"/>
        <w:jc w:val="both"/>
      </w:pPr>
      <w:r>
        <w:t>wizję w terenie,</w:t>
      </w:r>
    </w:p>
    <w:p w:rsidR="00C10A56" w:rsidRDefault="00C10A56" w:rsidP="00C10A56">
      <w:pPr>
        <w:jc w:val="both"/>
      </w:pPr>
      <w:r>
        <w:t>-     ustalenia programowe z inwestorem</w:t>
      </w:r>
    </w:p>
    <w:p w:rsidR="00C10A56" w:rsidRDefault="00C10A56" w:rsidP="00C10A56">
      <w:pPr>
        <w:numPr>
          <w:ilvl w:val="0"/>
          <w:numId w:val="2"/>
        </w:numPr>
        <w:spacing w:after="0" w:line="240" w:lineRule="auto"/>
        <w:jc w:val="both"/>
      </w:pPr>
      <w:r>
        <w:t>obowiązujące normy i przepisy</w:t>
      </w:r>
    </w:p>
    <w:p w:rsidR="00C10A5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261377">
        <w:rPr>
          <w:rFonts w:ascii="Times New Roman" w:hAnsi="Times New Roman" w:cs="Times New Roman"/>
          <w:sz w:val="24"/>
          <w:szCs w:val="24"/>
        </w:rPr>
        <w:t>norma PN-EN 1176:2009 „Wyposażen</w:t>
      </w:r>
      <w:r>
        <w:rPr>
          <w:rFonts w:ascii="Times New Roman" w:hAnsi="Times New Roman" w:cs="Times New Roman"/>
          <w:sz w:val="24"/>
          <w:szCs w:val="24"/>
        </w:rPr>
        <w:t>ie placów zabaw i nawierzchnie”</w:t>
      </w:r>
    </w:p>
    <w:p w:rsidR="00C10A56" w:rsidRPr="00261377" w:rsidRDefault="00C10A56" w:rsidP="00C10A5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261377">
        <w:rPr>
          <w:rFonts w:ascii="Times New Roman" w:hAnsi="Times New Roman" w:cs="Times New Roman"/>
          <w:sz w:val="24"/>
          <w:szCs w:val="24"/>
        </w:rPr>
        <w:t>norma PN-EN 1177:2009 „Nawierzchnie placów zabaw amortyzujące upadki”</w:t>
      </w:r>
    </w:p>
    <w:p w:rsidR="00C10A56" w:rsidRDefault="00C10A56" w:rsidP="00C10A56">
      <w:pPr>
        <w:jc w:val="both"/>
      </w:pPr>
    </w:p>
    <w:p w:rsidR="00C10A56" w:rsidRPr="0004565B" w:rsidRDefault="00C10A56" w:rsidP="00C10A56">
      <w:pPr>
        <w:pStyle w:val="Akapitzlist"/>
        <w:numPr>
          <w:ilvl w:val="0"/>
          <w:numId w:val="4"/>
        </w:numPr>
        <w:rPr>
          <w:b/>
          <w:u w:val="single"/>
        </w:rPr>
      </w:pPr>
      <w:r w:rsidRPr="0004565B">
        <w:rPr>
          <w:b/>
          <w:u w:val="single"/>
        </w:rPr>
        <w:t>Opis ogólny i dane techniczne.</w:t>
      </w:r>
    </w:p>
    <w:p w:rsidR="00C10A56" w:rsidRDefault="00C10A56" w:rsidP="00C10A56"/>
    <w:p w:rsidR="00C10A56" w:rsidRDefault="00C10A56" w:rsidP="00C10A56">
      <w:pPr>
        <w:jc w:val="both"/>
      </w:pPr>
      <w:r>
        <w:t>Na terenie niezagospodarowanej działki będą zamontowane urządzenia służące do zabawy               w ilości 4 sztuk zgodnie z opisem w dalszej części opracowania.</w:t>
      </w:r>
    </w:p>
    <w:p w:rsidR="00C10A56" w:rsidRDefault="00C10A56" w:rsidP="00C10A56">
      <w:pPr>
        <w:jc w:val="both"/>
      </w:pPr>
      <w:r>
        <w:t>Zabawki  przeznaczone są dla  dzieci powyżej 3 roku życia.</w:t>
      </w:r>
    </w:p>
    <w:p w:rsidR="00C10A56" w:rsidRDefault="00C10A56" w:rsidP="00C10A56">
      <w:pPr>
        <w:jc w:val="both"/>
      </w:pPr>
      <w:r>
        <w:t>Wszystkie zabawki będą mocowane do wcześniej wykonanych punktowych fundamentów betonowych.</w:t>
      </w:r>
    </w:p>
    <w:p w:rsidR="00C10A56" w:rsidRDefault="00C10A56" w:rsidP="00C10A56">
      <w:pPr>
        <w:jc w:val="both"/>
      </w:pPr>
      <w:r>
        <w:t xml:space="preserve">   Zabawki dla dzieci są wykonane z elementów  stalowych ocynkowanych ogniowo                         i zabezpieczone przed szkodliwym działaniem warunków atmosferycznych poprzez malowanie oraz tworzywa sztucznego. Uchwyty i rączki będą wykonane z polichlorku winylu oraz drewniane. Śruby i wkręty  przykryte gładkimi nasadami ochronnymi.</w:t>
      </w:r>
    </w:p>
    <w:p w:rsidR="00C10A56" w:rsidRDefault="00C10A56" w:rsidP="00C10A56">
      <w:pPr>
        <w:jc w:val="both"/>
      </w:pPr>
    </w:p>
    <w:p w:rsidR="00C10A56" w:rsidRPr="001C69BB" w:rsidRDefault="00C10A56" w:rsidP="00C10A56">
      <w:pPr>
        <w:pStyle w:val="Akapitzlist"/>
        <w:numPr>
          <w:ilvl w:val="0"/>
          <w:numId w:val="4"/>
        </w:numPr>
        <w:jc w:val="both"/>
        <w:rPr>
          <w:b/>
          <w:u w:val="single"/>
        </w:rPr>
      </w:pPr>
      <w:r w:rsidRPr="001C69BB">
        <w:rPr>
          <w:b/>
          <w:u w:val="single"/>
        </w:rPr>
        <w:t>Projekt zagospodarowania terenu.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sz w:val="24"/>
          <w:u w:val="single"/>
        </w:rPr>
      </w:pPr>
      <w:r>
        <w:rPr>
          <w:sz w:val="24"/>
          <w:u w:val="single"/>
        </w:rPr>
        <w:t>3.1. Istniejący stan zagospodarowania działki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jc w:val="both"/>
      </w:pPr>
      <w:r>
        <w:lastRenderedPageBreak/>
        <w:t>Teren inwestycji, działka geodezyjna nr ewid. gruntu 45 w miejscowości Łukszty jest niezagospodarowana i nieogrodzona.</w:t>
      </w:r>
    </w:p>
    <w:p w:rsidR="00C10A56" w:rsidRDefault="00C10A56" w:rsidP="00C10A56">
      <w:pPr>
        <w:jc w:val="both"/>
      </w:pPr>
      <w:r>
        <w:t xml:space="preserve">W granicach działki nie występuje zadrzewienie. Przez działkę przebiega kanalizacja deszczowa. </w:t>
      </w:r>
    </w:p>
    <w:p w:rsidR="00C10A56" w:rsidRDefault="00C10A56" w:rsidP="00C10A56">
      <w:pPr>
        <w:jc w:val="both"/>
      </w:pPr>
      <w:r>
        <w:t>Przedmiotowa działka nie jest użytkowana rolniczo, występuje na niej nieurządzony trawnik.</w:t>
      </w:r>
    </w:p>
    <w:p w:rsidR="00C10A56" w:rsidRDefault="00C10A56" w:rsidP="00C10A56">
      <w:pPr>
        <w:jc w:val="both"/>
      </w:pPr>
      <w:r>
        <w:t xml:space="preserve">    Teren działki jest nasłoneczniony w sposób zapewniający spełnienie wymogu § 40 ust. 2 rozporządzenia Ministra Infrastruktury „ w sprawie warunków technicznych jakim powinny odpowiadać budynki i ich usytuowanie” .</w:t>
      </w:r>
    </w:p>
    <w:p w:rsidR="00C10A56" w:rsidRDefault="00C10A56" w:rsidP="00C10A56">
      <w:pPr>
        <w:jc w:val="both"/>
        <w:rPr>
          <w:sz w:val="24"/>
        </w:rPr>
      </w:pPr>
      <w:r>
        <w:t xml:space="preserve"> </w:t>
      </w:r>
      <w:r>
        <w:rPr>
          <w:sz w:val="24"/>
          <w:u w:val="single"/>
        </w:rPr>
        <w:t>3.2. Projektowane zagospodarowanie terenu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Projektowane zagospodarowanie terenu polega na realizacji placu zabaw dla dzieci, w którym sytuuje się następujące zabawki i urządzenia: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1. Urządzenie zabawowe ( strefa bezpieczeństwa 11,20 x 9,00 m )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2. Huśtawka  ( strefa bezpieczeństwa 7,10 x 2,84 m )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3. Sprężynowiec  ( strefa bezpieczeństwa 3,45 x 3,97 m )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4. Ważka  ( strefa bezpieczeństwa 4,90 x 3,40 m )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Ponadto na placu zabaw będą występować: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 xml:space="preserve">1. Tablica regulaminowa 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2 .Kosz na śmieci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3. Ławka ogrodowa z oparciem, szt. 5</w:t>
      </w:r>
    </w:p>
    <w:p w:rsidR="00C10A56" w:rsidRDefault="00C10A56" w:rsidP="00C10A56">
      <w:pPr>
        <w:pStyle w:val="Tekstpodstawowy"/>
        <w:suppressAutoHyphens w:val="0"/>
        <w:ind w:left="360"/>
        <w:rPr>
          <w:sz w:val="24"/>
        </w:rPr>
      </w:pP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 xml:space="preserve">Wszystkie zabawki posiadają instrukcję użytkowania zawartą na kartach produktu.  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Zabawki dla dzieci rozmieszczono na trawniku z zachowaniem stref funkcjonowania każdego z nich. Wymiary tych stref zawarte są w karcie produktu i są różne dla każdego urządzenia. Nie przewiduje się utwardzenia terenu polbrukiem w strefach, o których mowa wyżej.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W granicach terenu objętego opracowaniem zaleca się nasadzenia krzewów w postaci żywopłotu i zieleni ozdobnej o charakterze izolacyjnym ( bezpośrednio przy ogrodzeniu od strony drogi ). Wysokość żywopłotu nie może ograniczać nasłonecznienia placu zabaw. Gatunki roślin należy dostosować do lokalnych warunków glebowych.</w:t>
      </w:r>
    </w:p>
    <w:p w:rsidR="00C10A56" w:rsidRPr="00E245CE" w:rsidRDefault="00C10A56" w:rsidP="00C10A56">
      <w:pPr>
        <w:pStyle w:val="Bezodstpw"/>
        <w:rPr>
          <w:rFonts w:ascii="Times New Roman" w:hAnsi="Times New Roman" w:cs="Times New Roman"/>
          <w:sz w:val="24"/>
        </w:rPr>
      </w:pPr>
      <w:r w:rsidRPr="00E245CE">
        <w:rPr>
          <w:rFonts w:ascii="Times New Roman" w:hAnsi="Times New Roman" w:cs="Times New Roman"/>
          <w:sz w:val="24"/>
        </w:rPr>
        <w:t xml:space="preserve">Plac zabaw należy ogrodzić. </w:t>
      </w:r>
    </w:p>
    <w:p w:rsidR="00C10A5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Z</w:t>
      </w:r>
      <w:r w:rsidRPr="004E5D74">
        <w:rPr>
          <w:rFonts w:ascii="Times New Roman" w:hAnsi="Times New Roman" w:cs="Times New Roman"/>
          <w:sz w:val="24"/>
          <w:szCs w:val="24"/>
        </w:rPr>
        <w:t xml:space="preserve">aprojektowano </w:t>
      </w:r>
      <w:r>
        <w:rPr>
          <w:rFonts w:ascii="Times New Roman" w:hAnsi="Times New Roman" w:cs="Times New Roman"/>
          <w:sz w:val="24"/>
          <w:szCs w:val="24"/>
        </w:rPr>
        <w:t xml:space="preserve">ogrodzenie panelowe z siatki </w:t>
      </w:r>
      <w:r w:rsidRPr="004E5D74">
        <w:rPr>
          <w:rFonts w:ascii="Times New Roman" w:hAnsi="Times New Roman" w:cs="Times New Roman"/>
          <w:sz w:val="24"/>
          <w:szCs w:val="24"/>
        </w:rPr>
        <w:t xml:space="preserve"> stalo</w:t>
      </w:r>
      <w:r>
        <w:rPr>
          <w:rFonts w:ascii="Times New Roman" w:hAnsi="Times New Roman" w:cs="Times New Roman"/>
          <w:sz w:val="24"/>
          <w:szCs w:val="24"/>
        </w:rPr>
        <w:t>wej powlekanej panelowej  o wysokości 1,2  z</w:t>
      </w:r>
      <w:r w:rsidRPr="004E5D74">
        <w:rPr>
          <w:rFonts w:ascii="Times New Roman" w:hAnsi="Times New Roman" w:cs="Times New Roman"/>
          <w:sz w:val="24"/>
          <w:szCs w:val="24"/>
        </w:rPr>
        <w:t xml:space="preserve"> słupkami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D74">
        <w:rPr>
          <w:rFonts w:ascii="Times New Roman" w:hAnsi="Times New Roman" w:cs="Times New Roman"/>
          <w:sz w:val="24"/>
          <w:szCs w:val="24"/>
        </w:rPr>
        <w:t>wykonany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4E5D74">
        <w:rPr>
          <w:rFonts w:ascii="Times New Roman" w:hAnsi="Times New Roman" w:cs="Times New Roman"/>
          <w:sz w:val="24"/>
          <w:szCs w:val="24"/>
        </w:rPr>
        <w:t xml:space="preserve"> z rur stalowych o </w:t>
      </w:r>
      <w:r>
        <w:rPr>
          <w:rFonts w:ascii="Times New Roman" w:hAnsi="Times New Roman" w:cs="Times New Roman"/>
          <w:sz w:val="24"/>
          <w:szCs w:val="24"/>
        </w:rPr>
        <w:t>przekroju 40 x 60 x 2 mm. Podmurówka o wysokości 30 cm z elementów prefabrykowanych. Łączna wysokość ogrodzenia 1,50 m.</w:t>
      </w:r>
    </w:p>
    <w:p w:rsidR="00C10A5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Furtka o szerokości 1,00 m.</w:t>
      </w:r>
    </w:p>
    <w:p w:rsidR="00C10A5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Długość ogrodzenia  wynosi  155,3 mb.  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Teren j.w. jest i będzie dostępny dla osób niepełnosprawnych.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 xml:space="preserve">Nie przewiduje się wykonania jakiegokolwiek utwardzenia na działce w postaci chodników. Nadal na działce będzie  występował trawnik. 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 xml:space="preserve">Gatunki roślin należy dostosować do lokalnych warunków glebowych i zatem nie precyzuje się ich w niniejszym opracowaniu. 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Powierzchnia biologicznie czynna w granicach opracowania przekracza 30 %.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 xml:space="preserve">Dojście do działki od strony utwardzonej zatoczki autobusowej a dla osób niepełnosprawnych od strony drogi o nawierzchni bitumicznej.   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Wszystkie projektowane urządzenia placu zabaw mają wymagane atesty i certyfikaty a ich montaż należy wykonać ściśle wg zaleceń producenta.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Pr="00E66F80" w:rsidRDefault="00C10A56" w:rsidP="00C10A56">
      <w:pPr>
        <w:pStyle w:val="Akapitzlist"/>
        <w:numPr>
          <w:ilvl w:val="0"/>
          <w:numId w:val="4"/>
        </w:numPr>
        <w:rPr>
          <w:b/>
          <w:u w:val="single"/>
        </w:rPr>
      </w:pPr>
      <w:r w:rsidRPr="00E66F80">
        <w:rPr>
          <w:b/>
          <w:u w:val="single"/>
        </w:rPr>
        <w:t xml:space="preserve">Opis elementów </w:t>
      </w:r>
      <w:r>
        <w:rPr>
          <w:b/>
          <w:u w:val="single"/>
        </w:rPr>
        <w:t>placu zabaw</w:t>
      </w:r>
    </w:p>
    <w:p w:rsidR="00C10A56" w:rsidRDefault="00C10A56" w:rsidP="00C10A56">
      <w:pPr>
        <w:rPr>
          <w:b/>
          <w:u w:val="single"/>
        </w:rPr>
      </w:pPr>
    </w:p>
    <w:p w:rsidR="00C10A56" w:rsidRPr="00063FB4" w:rsidRDefault="00C10A56" w:rsidP="00C10A56">
      <w:pPr>
        <w:rPr>
          <w:b/>
          <w:u w:val="single"/>
        </w:rPr>
      </w:pPr>
      <w:r>
        <w:rPr>
          <w:b/>
          <w:u w:val="single"/>
        </w:rPr>
        <w:t>4.1. Fundamenty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Wszystkie urządzenia będą mocowane do wcześniej wykonanych punktowych fundamentów betonowych z betonu B 20 zgodnie z instrukcją producenta.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Wymiary stóp fundamentowych jednakowe tj. 30 x 30 x 60 cm. W czasie betonowania osadzić ocynkowane kotwy zgodnie z instrukcją producenta.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4.2. Zabawki.</w:t>
      </w:r>
    </w:p>
    <w:p w:rsidR="00C10A56" w:rsidRPr="0022704C" w:rsidRDefault="00C10A56" w:rsidP="00C10A56">
      <w:pPr>
        <w:shd w:val="clear" w:color="auto" w:fill="FFFFFF"/>
        <w:spacing w:before="240" w:after="240"/>
      </w:pPr>
      <w:r>
        <w:t xml:space="preserve">1. </w:t>
      </w:r>
      <w:r w:rsidRPr="0022704C">
        <w:t xml:space="preserve">Urządzenie – plac zabaw  </w:t>
      </w:r>
    </w:p>
    <w:p w:rsidR="00C10A56" w:rsidRDefault="00C10A56" w:rsidP="00C10A56">
      <w:pPr>
        <w:shd w:val="clear" w:color="auto" w:fill="FFFFFF"/>
        <w:spacing w:before="240" w:after="240"/>
      </w:pPr>
      <w:r>
        <w:t>Urządzenie</w:t>
      </w:r>
      <w:r w:rsidRPr="0022704C">
        <w:t xml:space="preserve"> certyfikowane oraz zgodne z normami urządzenia wielofunkcyjne i sprawnościowe wykonane z wysokiej jakości stali i tworzyw sztucznych takich jak LLDPE lub HDPE. Zestaw składa się z kilku podestów, schodków, tunelu z bulajem, wejścia - koci grzbiet, zjazdu strażackiego i zjeżdżalni: spiralnej, prostej i podwójnej, które zapewnią najmłodszym wiele godzin świetnej zabawy. Plac posiada wiele elementów dekoracyjnych takich jak daszki oraz panele z tworzywa LLDPE lub HDPE .</w:t>
      </w:r>
    </w:p>
    <w:p w:rsidR="00C10A56" w:rsidRPr="00174CA8" w:rsidRDefault="00C10A56" w:rsidP="00C10A56">
      <w:pPr>
        <w:shd w:val="clear" w:color="auto" w:fill="FFFFFF"/>
        <w:spacing w:before="240" w:after="240"/>
      </w:pPr>
      <w:r w:rsidRPr="0022704C">
        <w:t>Wymiary: </w:t>
      </w:r>
      <w:r w:rsidRPr="00174CA8">
        <w:rPr>
          <w:bCs/>
        </w:rPr>
        <w:t>7,2 x 5,4 x 3,80 m</w:t>
      </w:r>
      <w:r>
        <w:rPr>
          <w:bCs/>
        </w:rPr>
        <w:t>, strefa swobodnego upadku 1,60 m.</w:t>
      </w:r>
    </w:p>
    <w:p w:rsidR="00C10A56" w:rsidRPr="0022704C" w:rsidRDefault="00C10A56" w:rsidP="00C10A56">
      <w:pPr>
        <w:numPr>
          <w:ilvl w:val="0"/>
          <w:numId w:val="5"/>
        </w:numPr>
        <w:spacing w:after="0" w:line="300" w:lineRule="atLeast"/>
        <w:ind w:left="0"/>
      </w:pPr>
      <w:r w:rsidRPr="0022704C">
        <w:t>Materiał: rura stalowa Φ114 mm galwanizowana lakierowana proszkowo, połączenia i obejmy aluminiowe lakierowane proszkowo.</w:t>
      </w:r>
    </w:p>
    <w:p w:rsidR="00C10A56" w:rsidRPr="0022704C" w:rsidRDefault="00C10A56" w:rsidP="00C10A56">
      <w:pPr>
        <w:numPr>
          <w:ilvl w:val="0"/>
          <w:numId w:val="5"/>
        </w:numPr>
        <w:spacing w:after="0" w:line="300" w:lineRule="atLeast"/>
        <w:ind w:left="0"/>
      </w:pPr>
      <w:r w:rsidRPr="0022704C">
        <w:t>Podesty i schody stalowe, galwanizowane i lakierowane proszkowo, pokryte gumą antypoślizgową posiadają otwory odprowadzające wodę.</w:t>
      </w:r>
    </w:p>
    <w:p w:rsidR="00C10A56" w:rsidRPr="0022704C" w:rsidRDefault="00C10A56" w:rsidP="00C10A56">
      <w:pPr>
        <w:numPr>
          <w:ilvl w:val="0"/>
          <w:numId w:val="5"/>
        </w:numPr>
        <w:spacing w:after="0" w:line="300" w:lineRule="atLeast"/>
        <w:ind w:left="0"/>
      </w:pPr>
      <w:r w:rsidRPr="0022704C">
        <w:t>Panele edukacyjne, ślizgi, elementy dekoracyjne wykonane z tworzywa LLDPE.</w:t>
      </w:r>
    </w:p>
    <w:p w:rsidR="00C10A56" w:rsidRPr="0022704C" w:rsidRDefault="00C10A56" w:rsidP="00C10A56">
      <w:pPr>
        <w:numPr>
          <w:ilvl w:val="0"/>
          <w:numId w:val="5"/>
        </w:numPr>
        <w:spacing w:after="0" w:line="300" w:lineRule="atLeast"/>
        <w:ind w:left="0"/>
      </w:pPr>
      <w:r w:rsidRPr="0022704C">
        <w:t>Wszystkie elementy placu zabaw są łączone za pomocą pierścieni oraz klem i skręcane śrubami. Mocowanie rur z platformą za pomocą dwóch nitonakrętek i dwóch śrub M10.</w:t>
      </w:r>
    </w:p>
    <w:p w:rsidR="00C10A56" w:rsidRDefault="00C10A56" w:rsidP="00C10A56">
      <w:pPr>
        <w:rPr>
          <w:bCs/>
        </w:rPr>
      </w:pPr>
      <w:r w:rsidRPr="0022704C">
        <w:t>Grupa wiekowa: </w:t>
      </w:r>
      <w:r w:rsidRPr="0022704C">
        <w:rPr>
          <w:b/>
          <w:bCs/>
        </w:rPr>
        <w:t>3-14 lat</w:t>
      </w:r>
      <w:r>
        <w:rPr>
          <w:b/>
          <w:bCs/>
        </w:rPr>
        <w:t xml:space="preserve">.  </w:t>
      </w:r>
      <w:r w:rsidRPr="001C69BB">
        <w:rPr>
          <w:bCs/>
          <w:sz w:val="24"/>
          <w:szCs w:val="24"/>
        </w:rPr>
        <w:t>Przykładowy wygląd urządzenia – zabawki.</w:t>
      </w:r>
    </w:p>
    <w:p w:rsidR="00C10A56" w:rsidRDefault="00C10A56" w:rsidP="00C10A56">
      <w:r>
        <w:rPr>
          <w:noProof/>
        </w:rPr>
        <w:drawing>
          <wp:inline distT="0" distB="0" distL="0" distR="0">
            <wp:extent cx="3616960" cy="2047240"/>
            <wp:effectExtent l="19050" t="0" r="2540" b="0"/>
            <wp:docPr id="2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A56" w:rsidRPr="006F1EC6" w:rsidRDefault="00C10A56" w:rsidP="00C10A56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2.Huśtawka</w:t>
      </w:r>
      <w:r w:rsidRPr="006F1EC6">
        <w:rPr>
          <w:rFonts w:ascii="Times New Roman" w:hAnsi="Times New Roman" w:cs="Times New Roman"/>
          <w:sz w:val="24"/>
          <w:szCs w:val="24"/>
        </w:rPr>
        <w:t>:</w:t>
      </w:r>
    </w:p>
    <w:p w:rsidR="00C10A56" w:rsidRPr="006F1EC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2,50 x 1,20 x 2,20 m.</w:t>
      </w:r>
    </w:p>
    <w:p w:rsidR="00C10A56" w:rsidRPr="006F1EC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F1EC6">
        <w:rPr>
          <w:rFonts w:ascii="Times New Roman" w:hAnsi="Times New Roman" w:cs="Times New Roman"/>
          <w:sz w:val="24"/>
          <w:szCs w:val="24"/>
        </w:rPr>
        <w:lastRenderedPageBreak/>
        <w:t>Stelaż huśtawki  wykonany jest ze stali cynkowanej malowanej proszkowo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56" w:rsidRPr="006F1EC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F1EC6">
        <w:rPr>
          <w:rFonts w:ascii="Times New Roman" w:hAnsi="Times New Roman" w:cs="Times New Roman"/>
          <w:sz w:val="24"/>
          <w:szCs w:val="24"/>
        </w:rPr>
        <w:t xml:space="preserve">Huśtawka </w:t>
      </w:r>
      <w:r>
        <w:rPr>
          <w:rFonts w:ascii="Times New Roman" w:hAnsi="Times New Roman" w:cs="Times New Roman"/>
          <w:sz w:val="24"/>
          <w:szCs w:val="24"/>
        </w:rPr>
        <w:t>z dwoma siedziskami</w:t>
      </w:r>
      <w:r w:rsidRPr="006F1EC6">
        <w:rPr>
          <w:rFonts w:ascii="Times New Roman" w:hAnsi="Times New Roman" w:cs="Times New Roman"/>
          <w:sz w:val="24"/>
          <w:szCs w:val="24"/>
        </w:rPr>
        <w:t>. </w:t>
      </w:r>
    </w:p>
    <w:p w:rsidR="00C10A56" w:rsidRDefault="00C10A56" w:rsidP="00C10A56">
      <w:pPr>
        <w:rPr>
          <w:bCs/>
        </w:rPr>
      </w:pPr>
      <w:r w:rsidRPr="006F1EC6">
        <w:rPr>
          <w:rFonts w:ascii="Times New Roman" w:hAnsi="Times New Roman" w:cs="Times New Roman"/>
          <w:sz w:val="24"/>
          <w:szCs w:val="24"/>
        </w:rPr>
        <w:t>Grupa wiekowa: 3-12 lat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BB">
        <w:rPr>
          <w:bCs/>
          <w:sz w:val="24"/>
          <w:szCs w:val="24"/>
        </w:rPr>
        <w:t>Przykładowy wygląd urządzenia – zabawki.</w:t>
      </w:r>
    </w:p>
    <w:p w:rsidR="00C10A56" w:rsidRPr="0022704C" w:rsidRDefault="00C10A56" w:rsidP="00C10A56">
      <w:r>
        <w:rPr>
          <w:noProof/>
        </w:rPr>
        <w:drawing>
          <wp:inline distT="0" distB="0" distL="0" distR="0">
            <wp:extent cx="3589655" cy="1692275"/>
            <wp:effectExtent l="19050" t="0" r="0" b="0"/>
            <wp:docPr id="27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A56" w:rsidRDefault="00C10A56" w:rsidP="00C10A56">
      <w:pPr>
        <w:jc w:val="both"/>
      </w:pPr>
    </w:p>
    <w:p w:rsidR="00C10A56" w:rsidRDefault="00C10A56" w:rsidP="00C10A56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Sprężynowiec</w:t>
      </w:r>
      <w:r w:rsidRPr="006F1EC6">
        <w:rPr>
          <w:rFonts w:ascii="Times New Roman" w:hAnsi="Times New Roman" w:cs="Times New Roman"/>
          <w:sz w:val="24"/>
          <w:szCs w:val="24"/>
        </w:rPr>
        <w:t>:</w:t>
      </w:r>
    </w:p>
    <w:p w:rsidR="00C10A56" w:rsidRPr="006F1EC6" w:rsidRDefault="00C10A56" w:rsidP="00C10A56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C10A56" w:rsidRDefault="00C10A56" w:rsidP="00C10A56">
      <w:r>
        <w:rPr>
          <w:shd w:val="clear" w:color="auto" w:fill="FFFFFF"/>
        </w:rPr>
        <w:t>Wykonany</w:t>
      </w:r>
      <w:r w:rsidRPr="00E22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tworzywa LLDPE lub HDPE barwionego w masie. Odporn</w:t>
      </w:r>
      <w:r>
        <w:rPr>
          <w:shd w:val="clear" w:color="auto" w:fill="FFFFFF"/>
        </w:rPr>
        <w:t>y</w:t>
      </w:r>
      <w:r w:rsidRPr="00E22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warunki atmosferyczne, uszkodzenia mechaniczne, odbarwienia i promieniowanie UV. </w:t>
      </w:r>
      <w:r>
        <w:rPr>
          <w:shd w:val="clear" w:color="auto" w:fill="FFFFFF"/>
        </w:rPr>
        <w:t xml:space="preserve"> Zabawka jednoosobowa</w:t>
      </w:r>
      <w:r w:rsidRPr="00E2271E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Pogrubienie"/>
          <w:bdr w:val="none" w:sz="0" w:space="0" w:color="auto" w:frame="1"/>
          <w:shd w:val="clear" w:color="auto" w:fill="FFFFFF"/>
        </w:rPr>
        <w:t xml:space="preserve"> </w:t>
      </w:r>
      <w:r w:rsidRPr="00E2271E">
        <w:rPr>
          <w:rFonts w:ascii="Times New Roman" w:hAnsi="Times New Roman" w:cs="Times New Roman"/>
          <w:sz w:val="24"/>
          <w:szCs w:val="24"/>
          <w:shd w:val="clear" w:color="auto" w:fill="FFFFFF"/>
        </w:rPr>
        <w:t>Wymiary: </w:t>
      </w:r>
      <w:r w:rsidRPr="00A000A6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97 x 45 x 90 cm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Pogrubienie"/>
          <w:bdr w:val="none" w:sz="0" w:space="0" w:color="auto" w:frame="1"/>
          <w:shd w:val="clear" w:color="auto" w:fill="FFFFFF"/>
        </w:rPr>
        <w:t xml:space="preserve"> </w:t>
      </w:r>
      <w:r w:rsidRPr="006F1EC6">
        <w:rPr>
          <w:rFonts w:ascii="Times New Roman" w:hAnsi="Times New Roman" w:cs="Times New Roman"/>
          <w:sz w:val="24"/>
          <w:szCs w:val="24"/>
        </w:rPr>
        <w:t>Grupa wiekowa: 3-12 lat</w:t>
      </w:r>
      <w:r>
        <w:t>.</w:t>
      </w:r>
    </w:p>
    <w:p w:rsidR="00C10A56" w:rsidRPr="0022704C" w:rsidRDefault="00C10A56" w:rsidP="00C10A56">
      <w:r w:rsidRPr="001C69BB">
        <w:rPr>
          <w:bCs/>
          <w:sz w:val="24"/>
          <w:szCs w:val="24"/>
        </w:rPr>
        <w:t>Przykładowy wygląd urządzenia – zabawki.</w:t>
      </w:r>
    </w:p>
    <w:p w:rsidR="00C10A56" w:rsidRDefault="00C10A56" w:rsidP="00C10A56">
      <w:pPr>
        <w:jc w:val="both"/>
      </w:pPr>
    </w:p>
    <w:p w:rsidR="00C10A56" w:rsidRPr="00E2271E" w:rsidRDefault="00C10A56" w:rsidP="00C10A56">
      <w:pPr>
        <w:jc w:val="both"/>
      </w:pPr>
      <w:r>
        <w:rPr>
          <w:noProof/>
        </w:rPr>
        <w:drawing>
          <wp:inline distT="0" distB="0" distL="0" distR="0">
            <wp:extent cx="2715895" cy="2381250"/>
            <wp:effectExtent l="19050" t="0" r="8255" b="0"/>
            <wp:docPr id="28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A56" w:rsidRDefault="00C10A56" w:rsidP="00C10A56">
      <w:pPr>
        <w:jc w:val="both"/>
      </w:pPr>
    </w:p>
    <w:p w:rsidR="00C10A56" w:rsidRPr="006F1EC6" w:rsidRDefault="00C10A56" w:rsidP="00C10A56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Ważka</w:t>
      </w:r>
      <w:r w:rsidRPr="006F1EC6">
        <w:rPr>
          <w:rFonts w:ascii="Times New Roman" w:hAnsi="Times New Roman" w:cs="Times New Roman"/>
          <w:sz w:val="24"/>
          <w:szCs w:val="24"/>
        </w:rPr>
        <w:t>:</w:t>
      </w:r>
    </w:p>
    <w:p w:rsidR="00C10A56" w:rsidRPr="006F1EC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E1521">
        <w:rPr>
          <w:rFonts w:ascii="Times New Roman" w:hAnsi="Times New Roman" w:cs="Times New Roman"/>
          <w:sz w:val="24"/>
          <w:szCs w:val="24"/>
          <w:shd w:val="clear" w:color="auto" w:fill="FFFFFF"/>
        </w:rPr>
        <w:t>Wymiary: 190 x 40 x 75 cm </w:t>
      </w:r>
      <w:r w:rsidRPr="007E1521">
        <w:rPr>
          <w:shd w:val="clear" w:color="auto" w:fill="FFFFFF"/>
        </w:rPr>
        <w:t>.</w:t>
      </w:r>
      <w:r>
        <w:rPr>
          <w:color w:val="56565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Grupa wiekowa: 3-7</w:t>
      </w:r>
      <w:r w:rsidRPr="006F1EC6">
        <w:rPr>
          <w:rFonts w:ascii="Times New Roman" w:hAnsi="Times New Roman" w:cs="Times New Roman"/>
          <w:sz w:val="24"/>
          <w:szCs w:val="24"/>
        </w:rPr>
        <w:t xml:space="preserve"> lat </w:t>
      </w:r>
    </w:p>
    <w:p w:rsidR="00C10A56" w:rsidRPr="007E1521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Ważka</w:t>
      </w:r>
      <w:r w:rsidRPr="007E1521">
        <w:rPr>
          <w:rFonts w:ascii="Times New Roman" w:hAnsi="Times New Roman" w:cs="Times New Roman"/>
          <w:sz w:val="24"/>
          <w:szCs w:val="24"/>
        </w:rPr>
        <w:t> przeznaczona dla 2 dzieci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1521">
        <w:rPr>
          <w:rFonts w:ascii="Times New Roman" w:hAnsi="Times New Roman" w:cs="Times New Roman"/>
          <w:sz w:val="24"/>
          <w:szCs w:val="24"/>
        </w:rPr>
        <w:t>stelaż: stal galwanizowana, malowana proszkowo,</w:t>
      </w:r>
    </w:p>
    <w:p w:rsidR="00C10A5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E1521">
        <w:rPr>
          <w:rFonts w:ascii="Times New Roman" w:hAnsi="Times New Roman" w:cs="Times New Roman"/>
          <w:sz w:val="24"/>
          <w:szCs w:val="24"/>
        </w:rPr>
        <w:t>siedzisko: tworzywo LLDPE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56" w:rsidRPr="0022704C" w:rsidRDefault="00C10A56" w:rsidP="00C10A56">
      <w:r w:rsidRPr="001C69BB">
        <w:rPr>
          <w:bCs/>
          <w:sz w:val="24"/>
          <w:szCs w:val="24"/>
        </w:rPr>
        <w:t>Przykładowy wygląd urządzenia – zabawki.</w:t>
      </w:r>
    </w:p>
    <w:p w:rsidR="00C10A56" w:rsidRDefault="00C10A56" w:rsidP="00C10A56">
      <w:pPr>
        <w:jc w:val="both"/>
      </w:pPr>
    </w:p>
    <w:p w:rsidR="00C10A56" w:rsidRDefault="00C10A56" w:rsidP="00C10A56">
      <w:pPr>
        <w:jc w:val="both"/>
      </w:pPr>
      <w:r>
        <w:rPr>
          <w:noProof/>
        </w:rPr>
        <w:lastRenderedPageBreak/>
        <w:drawing>
          <wp:inline distT="0" distB="0" distL="0" distR="0">
            <wp:extent cx="2675255" cy="1562735"/>
            <wp:effectExtent l="19050" t="0" r="0" b="0"/>
            <wp:docPr id="29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numPr>
          <w:ilvl w:val="0"/>
          <w:numId w:val="6"/>
        </w:num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Ochrona uzasadnionych interesów osób trzecich.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jc w:val="both"/>
      </w:pPr>
      <w:r>
        <w:t>Plac zabaw zlokalizowany z zachowaniem wymaganych odległości od okien pomieszczeń przeznaczonych na pobyt ludzi, zgodnie z wymogami   § 40  rozporządzenia Ministra Infrastruktury  „ w sprawie warunków technicznych jakim powinny odpowiadać budynki i ich usytuowanie”  ( nie występują w najbliższym sąsiedztwie budynki mieszkalne ).</w:t>
      </w:r>
    </w:p>
    <w:p w:rsidR="00C10A56" w:rsidRPr="00DB21A8" w:rsidRDefault="00C10A56" w:rsidP="00C10A56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DB21A8">
        <w:rPr>
          <w:u w:val="single"/>
        </w:rPr>
        <w:t>Analiza obszaru oddziaływania obiektu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1. Ustawa z dnia 7 lipca 1994 r. Prawo budowlane ( tj. Dz. U. z 2019 r. poz. 1186 ), zastosowanie znajduje: art. 5 ust. 1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2. Rozporządzenie Ministra Transportu i Gospodarki Morskiej z dnia 26 lutego 1996 r. w sprawie warunków technicznych, jakim powinny odpowiadać skrzyżowania linii kolejowych z drogami publicznymi i ich usytuowanie (Dz. U. Nr 33, poz. 144 z późn. zmianami)                   W przypadku inwestycji związanej z realizacją linii kolejowej bądź w przypadku realizacji inwestycji stwarzającej ograniczenia w możliwości realizacji linii kolejowej na działkach sąsiednich.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3. Rozporządzenie Ministra Transportu i Gospodarki Morskiej z dnia 10 września 1998 r. w sprawie warunków technicznych, jakim powinny odpowiadać budowle kolejowe i ich usytuowanie (Dz. U. Nr 151, poz. 987) W przypadku terenu inwestycji, na którym zlokalizowane są budowle kolejowe bądź w przypadku inwestycji dotyczącej realizacji tego rodzaju obiektu.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4. Rozporządzenie Ministra Obrony Narodowej z dnia 2 sierpnia 1996 r. w sprawie warunków technicznych, jakim powinny odpowiadać obiekty budowlane nie będące budynkami, służące obronności państwa i ich usytuowanie (Dz. U. Nr 103, poz. 477 z późn. zmianami)                             W przypadku inwestycji związanej z realizacją obiektów służących obronności państwa (garnizonowych obiektów szkoleniowych i poligonowych obiektów szkoleniowych) bądź w przypadku realizacji inwestycji stwarzającej ograniczenia w możliwości realizacji obiektów służących obronności państwa na działkach sąsiednich.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5. Rozporządzenie Ministra Środowiska z dnia 20 kwietnia 2007 r. w sprawie warunków technicznych, jakim powinny odpowiadać budowle hydrotechniczne i ich usytuowanie (Dz. U. z 2007 r., Nr 86, poz. 579 W przypadku inwestycji polegającej na realizacji obiektów budowlanych gospodarki wodnej bądź w przypadku realizacji inwestycji stwarzającej ograniczenia w możliwości realizacji obiektów budowlanych gospodarki wodnej na działkach sąsiednich.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6. Rozporządzenie Ministra Rolnictwa i Gospodarki Żywnościowej z dnia 7 października 1997 r. w sprawie warunków technicznych, jakim powinny odpowiadać budowle rolnicze i ich usytuowanie (Dz. U. z 2014 r., poz. 81). W przypadku inwestycja polegającej na realizacji budowli rolniczej bądź w przypadku realizacji inwestycji stwarzającej ograniczenia                         w możliwości realizacji budowli rolniczej na działkach sąsiednich.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7. Rozporządzenie Ministra Transportu i Gospodarki Morskiej z dnia 2 marca 1999 r. w sprawie warunków technicznych, jakim powinny odpowiadać drogi publiczne i ich usytuowanie (Dz. U. Nr 43, poz. 430) W przypadku inwestycji związanej z realizacją drogi publicznej, 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>8. Rozporządzenie Ministra Transportu i Gospodarki Morskiej z dnia 30 maja 2000 r. w sprawie warunków technicznych, jakim powinny odpowiadać drogowe obiekty inżynierskie i ich usytuowanie (Dz. U. Nr 63, poz. 735) W przypadku inwestycji związanej z realizacją drogowych obiektów inżynierskich.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9. Rozporządzenie Ministra Gospodarki z dnia 21 listopada 2005 r. w sprawie warunków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technicznych, jakim powinny odpowiadać bazy i stacje paliw płynnych, rurociągi przesyłowe dalekosiężne służące do transportu ropy naftowej i produktów naftowy  i ich usytuowanie (Dz. U. z 2014 r., poz. 1853) W przypadku inwestycji związanej z realizacją bazy/stacji paliw, rurociągów dalekosiężnych do transportu ropy naftowej i produktów naftowych bądź inwestycji sąsiadującej z ww. obiektami budowlanymi.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10. Rozporządzenie Ministra Gospodarki z dnia 26 kwietnia 2013 r. w sprawie warunków technicznych, jakim powinny odpowiadać sieci gazowe (Dz. U. z 2013 r., poz. 640) W przypadku realizacji inwestycji polegającej na budowie sieci gazowej bądź realizacji inwestycji sąsiadującej z ww. obiektem budowlanym.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>11.Rozporządzenie Ministra Obrony Narodowej z dnia 4 października 2001 r. w sprawie warunków technicznych, jakim powinny odpowiadać strzelnice garnizonowe oraz ich usytuowanie (Dz. U. Nr 132, poz. 1479 z późn. zmianami) Odległości od gazociągów i urządzeń z nimi związanych. W przypadku realizacji inwestycji polegającej na budowie strzelnicy garnizonowej bądź realizacji inwestycji sąsiadującej z ww. obiektem budowlanym (§ 20-22)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12. Ustawa z dnia 31 stycznia 1959 r. o cmentarzach i chowaniu zmarłych (tekst jedn. Dz. U. 2011 nr 118 poz. 687 z późn. zmianami) W przypadku realizacji inwestycji polegającej na budowie cmentarza bądź realizacji inwestycji sąsiadującej z cmentarzem.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13. Rozporządzenie Ministra Gospodarki Komunalnej z dnia 25 sierpnia 1959 r. w sprawie określenia, jakie tereny pod względem sanitarnym są odpowiednie na cmentarze (Dz. U. Nr 52, poz. 315) wydane na podstawie art. 5 ust. 3 ustawy o cmentarzach i chowaniu zmarłych W przypadku realizacji inwestycji polegającej na budowie cmentarza bądź realizacji inwestycji sąsiadującej z cmentarzem. W przypadku, gdy miejscowy plan zagospodarowania przestrzennego przewiduje możliwość budowy cmentarza.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14. Ustawa z dnia 21 marca 1985 r. o drogach publicznych (Dz. U. z 2015 r., poz. 460) W przypadku inwestycji związanej z realizacją np. zjazdu z drogi publicznej bądź jego przebudowy.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15. Ustawa z dnia 27 kwietnia 2001 r. Prawo ochrony środowiska (Dz. U. Nr 62, poz. 627 z późn. zmianami) W przypadku realizacji inwestycji zaliczających się do inwestycji mogących znacząco lub potencjalnie znacząco oddziaływać na środowisko / w przypadku inwestycji, dla których może być wymagane wykonanie raportu.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16. Rozporządzenie Rady Ministrów z 9 listopada 2010 r. w sprawie przedsięwzięć mogących znacząco oddziaływać na środowisko (Dz. U. z 2010 r. Nr 213, poz. 1397 z późn. zmianami)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17. Załącznik do Rozporządzenia Ministra Środowiska z dnia 14 czerwca 2007 r. w sprawie dopuszczalnych poziomów hałasu w środowisku (Dz. U. z 2007 r. Nr 120, poz. 826 z późn. zmianami) Określenie dopuszczalnych poziomów hałasu w zależności od rodzaju zabudowy.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18. Rozporządzenie Ministra Gospodarki, Pracz i Polityki Społecznej z dnia 9 lipca 2003 r. w sprawie bezpieczeństwa i higieny pracy przy produkcji, transporcie wewnątrzzakładowym oraz obrocie materiałów wybuchowych, w tym wyrobów pirotechnicznych (Dz. U. z 2003 r. Nr 163, poz. 1577 z późn. zmianami) Załącznik nr 2 i 3 do rozporządzenia – minimalne odległości od obiektów, w których są składowane materiały wybuchowe.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19. Ustawa z dnia 14 grudnia 2012 r. o odpadach (Dz. U. z 2013 r., poz. 21 Odległość pól, na których są używane jako nawóz komunalne osady ściekowe, od budynków mieszkalnych albo zakładu produkcji żywności.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20. Rozporządzenie Ministra Środowiska z dnia 24 lipca 2006 r. w sprawie warunków, jakie należy spełnić przy wprowadzaniu ścieków do wód lub do ziemi oraz w sprawie substancji szczególnie szkodliwych dla środowiska wodnego (Dz. U. z 2006 r. Nr 137, poz. 984) Odległości obiektów przeznaczonych na pobyt ludzi od urządzeń i instalacji związanych z przygotowywaniem i magazynowaniem ścieków używanych jako nawóz w rolnictwie, a także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gruntów, na których są one wykorzystywane,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21. Rozporządzenie Ministra Środowiska z dnia 30 kwietnia 2013 r. w sprawie składowisk odpadów (Dz. U. z 2013 r., poz. 523) Odległości od składowisk odpadów.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22. Rozporządzenie Ministra Środowiska z dnia 24 marca 2003 r. w sprawie szczegółowych wymagań dotyczących lokalizacji, budowy, eksploatacji i zamknięcia, jakim powinny odpowiadać poszczególne typy składowisk odpadów (Dz. U. Nr 61, poz. 549) wydane na podstawie art. 50 ust. 2 ustawy z dnia 27 kwietnia 2001 r. o odpadach - ustawa obowiązująca do dnia 23 stycznia 2013 r. W przypadku inwestycji polegającej na realizacji składowiska odpadów w rozumieniu ustawy o odpadach. Zastosowanie może znaleźć np. § 11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23. Ustawa z dnia 18 lipca 2001 r. Prawo wodne (Dz. U. z 2015 r., poz. 469) W przypadku terenu inwestycji położonego w terenie ochrony bezpośredniej lub pośredniej ujęcia wody.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24. Rozporządzenie Ministra Spraw Wewnętrznych i Administracji z dnia 7 czerwca 2010 r. w sprawie ochrony przeciwpożarowej budynków, innych obiektów budowlanych i terenów (Dz. U. z 2010 r. Nr 109, poz. 719) Odległości od stogów, brogów i stert oraz silników spalinowych.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25. Ustawa z dnia 28 marca 2003 r. o transporcie kolejowym (Dz. U. z 2013 r., poz. 1594, z późn. zm.)  W przypadku inwestycji związanej z realizacją linii kolejowej bądź realizacji inwestycji sąsiadującej z </w:t>
      </w:r>
      <w:r>
        <w:lastRenderedPageBreak/>
        <w:t xml:space="preserve">ww. obiektem budowlanym, w szczególności art. 53 tej ustawy określającym minimalne odległości poszczególnych obiektów od obszaru kolejowego, linii kolejowych czy urządzeń związanych   z prowadzeniem ruchu kolejowego 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26. Rozporządzenie Ministra Infrastruktury z dnia 7 sierpnia 2008 r. w sprawie wymagań w zakresie odległości i warunków dopuszczających usytuowanie drzew i krzewów, elementów ochrony akustycznej i wykonywania robót ziemnych w sąsiedztwie linii kolejowej, a także sposobu urządzania i utrzymywania zasłon odśnieżanych oraz pasów przeciwpożarowych (Dz. U. z 2014 r., poz. 1227) W przypadku inwestycji sąsiadującej z liniami kolejowymi. 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27. Ustawa z dnia 23 lipca 2003 r. o ochronie zabytków i opiece nad zabytkami (Dz. U. z 2014 r., poz. 1446) Ograniczenia dotyczące zabudowy w otoczeniu zabytków.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28. Rozporządzenie Ministra Infrastruktury z dnia 6 lutego 2003 r. w sprawie bezpieczeństwa i higieny pracy podczas wykonywania robót budowlanych (Dz. U. 2003 r. Nr 47, poz. 401)  </w:t>
      </w:r>
    </w:p>
    <w:p w:rsidR="00C10A56" w:rsidRDefault="00C10A56" w:rsidP="00C10A56">
      <w:pPr>
        <w:widowControl w:val="0"/>
        <w:autoSpaceDE w:val="0"/>
        <w:autoSpaceDN w:val="0"/>
        <w:adjustRightInd w:val="0"/>
        <w:jc w:val="both"/>
      </w:pPr>
      <w:r>
        <w:t xml:space="preserve">29. Ustawa z dnia 10 kwietnia 2003 r. o szczególnych zasadach przygotowania i realizacji inwestycji  w zakresie dróg publicznych (Dz. U. 2013.687 ze zm.)   </w:t>
      </w:r>
    </w:p>
    <w:p w:rsidR="00C10A56" w:rsidRDefault="00C10A56" w:rsidP="00C10A56">
      <w:pPr>
        <w:widowControl w:val="0"/>
        <w:autoSpaceDE w:val="0"/>
        <w:autoSpaceDN w:val="0"/>
        <w:adjustRightInd w:val="0"/>
      </w:pPr>
      <w:r>
        <w:t>Układ tabeli dotyczącej obszaru oddziaływania obiektu: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9"/>
        <w:gridCol w:w="4815"/>
        <w:gridCol w:w="2144"/>
      </w:tblGrid>
      <w:tr w:rsidR="00C10A56" w:rsidTr="00C10A56">
        <w:tc>
          <w:tcPr>
            <w:tcW w:w="2329" w:type="dxa"/>
          </w:tcPr>
          <w:p w:rsidR="00C10A56" w:rsidRDefault="00C10A56" w:rsidP="00CB3A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Nr ewidencyjny działki</w:t>
            </w:r>
          </w:p>
        </w:tc>
        <w:tc>
          <w:tcPr>
            <w:tcW w:w="4815" w:type="dxa"/>
          </w:tcPr>
          <w:p w:rsidR="00C10A56" w:rsidRDefault="00C10A56" w:rsidP="00CB3A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Podstawa formalno-prawna włączenia do obszaru objętego oddziaływaniem</w:t>
            </w:r>
          </w:p>
        </w:tc>
        <w:tc>
          <w:tcPr>
            <w:tcW w:w="2144" w:type="dxa"/>
          </w:tcPr>
          <w:p w:rsidR="00C10A56" w:rsidRDefault="00C10A56" w:rsidP="00CB3A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Uwagi</w:t>
            </w:r>
          </w:p>
          <w:p w:rsidR="00C10A56" w:rsidRDefault="00C10A56" w:rsidP="00CB3A0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0A56" w:rsidTr="00C10A56">
        <w:tc>
          <w:tcPr>
            <w:tcW w:w="2329" w:type="dxa"/>
          </w:tcPr>
          <w:p w:rsidR="00C10A56" w:rsidRPr="00101967" w:rsidRDefault="00C10A56" w:rsidP="00CB3A0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01967">
              <w:rPr>
                <w:i/>
              </w:rPr>
              <w:t>nie stwierdzono</w:t>
            </w:r>
          </w:p>
        </w:tc>
        <w:tc>
          <w:tcPr>
            <w:tcW w:w="4815" w:type="dxa"/>
          </w:tcPr>
          <w:p w:rsidR="00C10A56" w:rsidRPr="00101967" w:rsidRDefault="00C10A56" w:rsidP="00CB3A0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01967">
              <w:rPr>
                <w:i/>
              </w:rPr>
              <w:t>brak</w:t>
            </w:r>
          </w:p>
        </w:tc>
        <w:tc>
          <w:tcPr>
            <w:tcW w:w="2144" w:type="dxa"/>
          </w:tcPr>
          <w:p w:rsidR="00C10A56" w:rsidRPr="00101967" w:rsidRDefault="00C10A56" w:rsidP="00CB3A0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01967">
              <w:rPr>
                <w:i/>
              </w:rPr>
              <w:t>brak</w:t>
            </w:r>
          </w:p>
        </w:tc>
      </w:tr>
      <w:tr w:rsidR="00C10A56" w:rsidTr="00C10A56">
        <w:tc>
          <w:tcPr>
            <w:tcW w:w="2329" w:type="dxa"/>
          </w:tcPr>
          <w:p w:rsidR="00C10A56" w:rsidRDefault="00C10A56" w:rsidP="00CB3A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15" w:type="dxa"/>
          </w:tcPr>
          <w:p w:rsidR="00C10A56" w:rsidRDefault="00C10A56" w:rsidP="00CB3A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</w:tcPr>
          <w:p w:rsidR="00C10A56" w:rsidRDefault="00C10A56" w:rsidP="00CB3A0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10A56" w:rsidRDefault="00C10A56" w:rsidP="00C10A56">
      <w:pPr>
        <w:widowControl w:val="0"/>
        <w:autoSpaceDE w:val="0"/>
        <w:autoSpaceDN w:val="0"/>
        <w:adjustRightInd w:val="0"/>
      </w:pPr>
    </w:p>
    <w:p w:rsidR="00C10A56" w:rsidRDefault="00C10A56" w:rsidP="00C10A56">
      <w:pPr>
        <w:pStyle w:val="Tekstpodstawowy"/>
        <w:rPr>
          <w:sz w:val="24"/>
          <w:szCs w:val="24"/>
        </w:rPr>
      </w:pPr>
      <w:r w:rsidRPr="00DB21A8">
        <w:rPr>
          <w:sz w:val="24"/>
          <w:szCs w:val="24"/>
        </w:rPr>
        <w:t xml:space="preserve">Na podstawie analizy powyższych ustaw i rozporządzeń stwierdzam, że projektowana inwestycja nie powoduje objęcia sąsiednich działek obszarem jej oddziaływania </w:t>
      </w:r>
      <w:r>
        <w:rPr>
          <w:sz w:val="24"/>
          <w:szCs w:val="24"/>
        </w:rPr>
        <w:t xml:space="preserve">                            w rozumieniu art. </w:t>
      </w:r>
      <w:r w:rsidRPr="00DB21A8">
        <w:rPr>
          <w:sz w:val="24"/>
          <w:szCs w:val="24"/>
        </w:rPr>
        <w:t xml:space="preserve">3, pkt. 20 ustawy Prawo budowlane 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sz w:val="24"/>
        </w:rPr>
      </w:pPr>
      <w:r w:rsidRPr="00DB21A8">
        <w:rPr>
          <w:sz w:val="24"/>
        </w:rPr>
        <w:t xml:space="preserve">Obszar oddziaływania obiektu obejmuje  działkę inwestora tj. nr ewid. </w:t>
      </w:r>
      <w:r>
        <w:rPr>
          <w:sz w:val="24"/>
        </w:rPr>
        <w:t>45</w:t>
      </w:r>
      <w:r w:rsidRPr="00DB21A8">
        <w:rPr>
          <w:sz w:val="24"/>
        </w:rPr>
        <w:t>.</w:t>
      </w:r>
    </w:p>
    <w:p w:rsidR="00C10A56" w:rsidRDefault="00C10A56" w:rsidP="00C10A56">
      <w:pPr>
        <w:pStyle w:val="Tekstpodstawowy"/>
        <w:rPr>
          <w:b/>
          <w:bCs/>
          <w:sz w:val="24"/>
          <w:u w:val="single"/>
        </w:rPr>
      </w:pPr>
      <w:r w:rsidRPr="00DB21A8">
        <w:rPr>
          <w:sz w:val="24"/>
        </w:rPr>
        <w:t xml:space="preserve">  </w:t>
      </w:r>
    </w:p>
    <w:p w:rsidR="00C10A56" w:rsidRDefault="00C10A56" w:rsidP="00C10A56">
      <w:pPr>
        <w:pStyle w:val="Tekstpodstawowywcity"/>
        <w:ind w:left="0"/>
        <w:rPr>
          <w:b/>
          <w:u w:val="single"/>
        </w:rPr>
      </w:pPr>
      <w:r>
        <w:rPr>
          <w:b/>
        </w:rPr>
        <w:t xml:space="preserve">6.  </w:t>
      </w:r>
      <w:r>
        <w:rPr>
          <w:b/>
          <w:u w:val="single"/>
        </w:rPr>
        <w:t>Zagadnienia ochrony konserwatorskiej.</w:t>
      </w:r>
    </w:p>
    <w:p w:rsidR="00C10A56" w:rsidRPr="00F1356D" w:rsidRDefault="00C10A56" w:rsidP="00C10A56">
      <w:pPr>
        <w:pStyle w:val="Tekstpodstawowywcity"/>
        <w:ind w:left="0"/>
      </w:pPr>
      <w:r>
        <w:t>Działka nr ewid. 45  nie znajduje się w  strefie ochrony konserwatorskiej.</w:t>
      </w:r>
    </w:p>
    <w:p w:rsidR="00C10A56" w:rsidRDefault="00C10A56" w:rsidP="00C10A56">
      <w:pPr>
        <w:pStyle w:val="Tekstpodstawowy"/>
        <w:rPr>
          <w:b/>
          <w:sz w:val="24"/>
        </w:rPr>
      </w:pPr>
    </w:p>
    <w:p w:rsidR="00C10A56" w:rsidRDefault="00C10A56" w:rsidP="00C10A56">
      <w:pPr>
        <w:pStyle w:val="Tekstpodstawowy"/>
        <w:rPr>
          <w:b/>
          <w:sz w:val="24"/>
          <w:u w:val="single"/>
        </w:rPr>
      </w:pPr>
      <w:r w:rsidRPr="002A0262">
        <w:rPr>
          <w:b/>
          <w:sz w:val="24"/>
        </w:rPr>
        <w:t xml:space="preserve">7.  </w:t>
      </w:r>
      <w:r>
        <w:rPr>
          <w:b/>
          <w:sz w:val="24"/>
          <w:u w:val="single"/>
        </w:rPr>
        <w:t>Ochrona przeciwpożarowa.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Nie dotyczy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Pr="00EC28ED" w:rsidRDefault="00C10A56" w:rsidP="00C10A56">
      <w:pPr>
        <w:pStyle w:val="Tekstpodstawowywcity"/>
        <w:ind w:left="0"/>
        <w:rPr>
          <w:b/>
          <w:szCs w:val="24"/>
          <w:u w:val="single"/>
        </w:rPr>
      </w:pPr>
      <w:r w:rsidRPr="009C650B">
        <w:rPr>
          <w:b/>
          <w:szCs w:val="24"/>
        </w:rPr>
        <w:t>8.</w:t>
      </w:r>
      <w:r>
        <w:rPr>
          <w:b/>
          <w:szCs w:val="24"/>
        </w:rPr>
        <w:t xml:space="preserve"> </w:t>
      </w:r>
      <w:r w:rsidRPr="00EC28ED">
        <w:rPr>
          <w:b/>
          <w:szCs w:val="24"/>
          <w:u w:val="single"/>
        </w:rPr>
        <w:t>Zagadnienia ochrony środowiska.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Przy budowie placu zabaw nie ingeruje się w istniejący drzewostan, nie przewiduje się też żadnych emisji substancji szkodliwych do atmosfery ani powstania ścieków sanitarnych. Realizacja przedmiotowej zabudowy nie wpływa na środowisko naturalne.</w:t>
      </w:r>
    </w:p>
    <w:p w:rsidR="00C10A56" w:rsidRPr="00243BF7" w:rsidRDefault="00C10A56" w:rsidP="00C10A5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3BF7">
        <w:rPr>
          <w:rFonts w:ascii="Times New Roman" w:hAnsi="Times New Roman" w:cs="Times New Roman"/>
          <w:sz w:val="24"/>
          <w:szCs w:val="24"/>
        </w:rPr>
        <w:t>Planowana inwestycja zaliczana jest do przedsięwzięć, które nie oddziałują negatywnie na środowisko w rozumieniu przepisów Prawa Ochrony Środowiska i rozporządzeniu Rady Ministrów z dnia 9 listopada 2010r. w sprawie przedsięwzięć mogących znacząco oddziaływać na środowisko (Dz. U. Nr 213, poz. 1397).</w:t>
      </w:r>
      <w:r w:rsidRPr="00243B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C10A56" w:rsidRDefault="00C10A56" w:rsidP="00C10A56">
      <w:pPr>
        <w:pStyle w:val="Bezodstpw"/>
        <w:jc w:val="both"/>
      </w:pPr>
    </w:p>
    <w:p w:rsidR="00C10A56" w:rsidRDefault="00C10A56" w:rsidP="00C10A56">
      <w:pPr>
        <w:pStyle w:val="Bezodstpw"/>
        <w:jc w:val="both"/>
      </w:pPr>
    </w:p>
    <w:p w:rsidR="00C10A56" w:rsidRDefault="00C10A56" w:rsidP="00C10A56">
      <w:pPr>
        <w:pStyle w:val="Tekstpodstawowywcity"/>
        <w:ind w:left="0"/>
        <w:rPr>
          <w:b/>
          <w:u w:val="single"/>
        </w:rPr>
      </w:pPr>
      <w:r w:rsidRPr="009C650B">
        <w:rPr>
          <w:b/>
        </w:rPr>
        <w:t>9.</w:t>
      </w:r>
      <w:r>
        <w:rPr>
          <w:b/>
          <w:u w:val="single"/>
        </w:rPr>
        <w:t xml:space="preserve"> Zestawienie powierzchni w granicach opracowania.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Powierzchnia działki: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1500 m</w:t>
      </w:r>
      <w:r w:rsidRPr="00812EEA"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ab/>
        <w:t>100 %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Powierzchnia do wyłączenia z produkcji rolniczej:</w:t>
      </w:r>
      <w:r>
        <w:rPr>
          <w:sz w:val="24"/>
        </w:rPr>
        <w:tab/>
        <w:t xml:space="preserve">    156 m</w:t>
      </w:r>
      <w:r w:rsidRPr="00812EEA"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ab/>
        <w:t xml:space="preserve">  10 %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( pow. stref bezpieczeństwa )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Powierzchnie pozostające w użytkowaniu rolniczym:  1344 m</w:t>
      </w:r>
      <w:r w:rsidRPr="00812EEA"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ab/>
        <w:t xml:space="preserve">   90 %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 xml:space="preserve"> </w:t>
      </w:r>
    </w:p>
    <w:p w:rsidR="00C10A56" w:rsidRPr="005C7B0D" w:rsidRDefault="00C10A56" w:rsidP="00C10A56">
      <w:pPr>
        <w:pStyle w:val="Nagwek5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10</w:t>
      </w:r>
      <w:r w:rsidRPr="005C7B0D">
        <w:rPr>
          <w:rFonts w:ascii="Times New Roman" w:hAnsi="Times New Roman" w:cs="Times New Roman"/>
          <w:b/>
          <w:color w:val="auto"/>
        </w:rPr>
        <w:t xml:space="preserve">.  </w:t>
      </w:r>
      <w:r w:rsidRPr="005C7B0D">
        <w:rPr>
          <w:rFonts w:ascii="Times New Roman" w:hAnsi="Times New Roman" w:cs="Times New Roman"/>
          <w:b/>
          <w:color w:val="auto"/>
          <w:u w:val="single"/>
        </w:rPr>
        <w:t>Informacja dotycząca bezpieczeństwa i ochrony zdrowia</w:t>
      </w:r>
    </w:p>
    <w:p w:rsidR="00C10A56" w:rsidRPr="005C7B0D" w:rsidRDefault="00C10A56" w:rsidP="00C10A56"/>
    <w:p w:rsidR="00C10A56" w:rsidRPr="008143DC" w:rsidRDefault="00C10A56" w:rsidP="00C10A56">
      <w:pPr>
        <w:pStyle w:val="Tekstpodstawowy"/>
        <w:rPr>
          <w:b/>
          <w:bCs/>
          <w:sz w:val="32"/>
        </w:rPr>
      </w:pPr>
      <w:r w:rsidRPr="009A706B">
        <w:rPr>
          <w:b/>
          <w:bCs/>
          <w:sz w:val="24"/>
        </w:rPr>
        <w:t>1</w:t>
      </w:r>
      <w:r>
        <w:rPr>
          <w:b/>
          <w:bCs/>
          <w:sz w:val="24"/>
        </w:rPr>
        <w:t>0</w:t>
      </w:r>
      <w:r w:rsidRPr="009A706B">
        <w:rPr>
          <w:b/>
          <w:bCs/>
          <w:sz w:val="24"/>
        </w:rPr>
        <w:t>.</w:t>
      </w:r>
      <w:r>
        <w:rPr>
          <w:b/>
          <w:bCs/>
          <w:sz w:val="24"/>
        </w:rPr>
        <w:t xml:space="preserve">1. </w:t>
      </w:r>
      <w:r w:rsidRPr="009A706B">
        <w:rPr>
          <w:b/>
          <w:bCs/>
          <w:sz w:val="24"/>
        </w:rPr>
        <w:t>Zakres robót oraz kolejność ich wykonania.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 xml:space="preserve">Rozbudowa placu zabaw dla dzieci  obejmować będzie wykonywanie następujących robót:   </w:t>
      </w:r>
    </w:p>
    <w:p w:rsidR="00C10A56" w:rsidRDefault="00C10A56" w:rsidP="00C10A56">
      <w:pPr>
        <w:pStyle w:val="Tekstpodstawowy"/>
        <w:suppressAutoHyphens w:val="0"/>
        <w:ind w:left="502"/>
        <w:rPr>
          <w:sz w:val="24"/>
        </w:rPr>
      </w:pPr>
    </w:p>
    <w:p w:rsidR="00C10A56" w:rsidRPr="00385EDA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t>roboty ziemne, betonowanie fundamentów punktowych,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  <w:szCs w:val="24"/>
        </w:rPr>
      </w:pPr>
      <w:r w:rsidRPr="005C7B0D">
        <w:rPr>
          <w:sz w:val="24"/>
          <w:szCs w:val="24"/>
        </w:rPr>
        <w:t>montaż urządzeń zabawowych</w:t>
      </w:r>
      <w:r>
        <w:rPr>
          <w:sz w:val="24"/>
          <w:szCs w:val="24"/>
        </w:rPr>
        <w:t xml:space="preserve"> (  huśtawki, sprężynowca, ważki, urządzenia zabawowego, tablicy regulaminowej, ławek i kosz na śmieci ),</w:t>
      </w:r>
    </w:p>
    <w:p w:rsidR="00C10A56" w:rsidRPr="005C7B0D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  <w:szCs w:val="24"/>
        </w:rPr>
      </w:pPr>
      <w:r>
        <w:rPr>
          <w:sz w:val="24"/>
          <w:szCs w:val="24"/>
        </w:rPr>
        <w:t>wykonanie ogrodzenia panelowego o wys. 1,50 m,</w:t>
      </w:r>
    </w:p>
    <w:p w:rsidR="00C10A56" w:rsidRPr="00325C4C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t>roboty wykończeniowe</w:t>
      </w:r>
    </w:p>
    <w:p w:rsidR="00C10A56" w:rsidRDefault="00C10A56" w:rsidP="00C10A56">
      <w:pPr>
        <w:pStyle w:val="Tekstpodstawowy"/>
        <w:rPr>
          <w:b/>
          <w:bCs/>
          <w:sz w:val="24"/>
          <w:u w:val="single"/>
        </w:rPr>
      </w:pPr>
    </w:p>
    <w:p w:rsidR="00C10A56" w:rsidRDefault="00C10A56" w:rsidP="00C10A56">
      <w:pPr>
        <w:pStyle w:val="Tekstpodstawowy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10.2.Wykaz istniejących obiektów budowlanych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 xml:space="preserve">Na działce inwestora obecnie brak jest zabudowy kubaturowej, występuje nieurządzony trawnik.                                   </w:t>
      </w:r>
    </w:p>
    <w:p w:rsidR="00C10A56" w:rsidRDefault="00C10A56" w:rsidP="00C10A56">
      <w:pPr>
        <w:pStyle w:val="Tekstpodstawowy"/>
        <w:rPr>
          <w:b/>
          <w:bCs/>
          <w:sz w:val="24"/>
          <w:u w:val="single"/>
        </w:rPr>
      </w:pPr>
    </w:p>
    <w:p w:rsidR="00C10A56" w:rsidRDefault="00C10A56" w:rsidP="00C10A56">
      <w:pPr>
        <w:pStyle w:val="Tekstpodstawowy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10.3. Wskazanie istniejących zagrożeń na działce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Aktualnie na działce nie występują miejsca mogące mieć wpływ na bezpieczeństwo dla ludzi i mienia.</w:t>
      </w:r>
    </w:p>
    <w:p w:rsidR="00C10A56" w:rsidRPr="00932184" w:rsidRDefault="00C10A56" w:rsidP="00C10A56">
      <w:pPr>
        <w:pStyle w:val="Tekstpodstawowy"/>
      </w:pPr>
      <w:r w:rsidRPr="00932184">
        <w:rPr>
          <w:sz w:val="24"/>
          <w:szCs w:val="24"/>
        </w:rPr>
        <w:t>Składowanie materiałów budowlanych przeznaczonych do wbudowania odbywać się będzie częściowo na działce</w:t>
      </w:r>
      <w:r>
        <w:rPr>
          <w:sz w:val="24"/>
          <w:szCs w:val="24"/>
        </w:rPr>
        <w:t>,</w:t>
      </w:r>
      <w:r w:rsidRPr="00932184">
        <w:rPr>
          <w:sz w:val="24"/>
          <w:szCs w:val="24"/>
        </w:rPr>
        <w:t xml:space="preserve"> częściowo natomiast dowożone będą bezpośrednio od dostawcy na budowę i zużywane na bieżąco.</w:t>
      </w:r>
    </w:p>
    <w:p w:rsidR="00C10A56" w:rsidRDefault="00C10A56" w:rsidP="00C10A56">
      <w:pPr>
        <w:pStyle w:val="Tekstpodstawowy"/>
        <w:rPr>
          <w:b/>
          <w:bCs/>
          <w:sz w:val="24"/>
          <w:u w:val="single"/>
        </w:rPr>
      </w:pPr>
    </w:p>
    <w:p w:rsidR="00C10A56" w:rsidRDefault="00C10A56" w:rsidP="00C10A56">
      <w:pPr>
        <w:pStyle w:val="Tekstpodstawowy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10.4.Wskazanie przewidzianych zagrożeń jakie mogą wystąpić podczas prowadzenia robót</w:t>
      </w:r>
    </w:p>
    <w:p w:rsidR="00C10A56" w:rsidRPr="00932184" w:rsidRDefault="00C10A56" w:rsidP="00C10A56">
      <w:pPr>
        <w:pStyle w:val="Tekstpodstawowy"/>
        <w:rPr>
          <w:sz w:val="24"/>
          <w:szCs w:val="24"/>
        </w:rPr>
      </w:pPr>
      <w:r w:rsidRPr="00932184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932184">
        <w:rPr>
          <w:sz w:val="24"/>
          <w:szCs w:val="24"/>
        </w:rPr>
        <w:t xml:space="preserve">Wejście osób postronnych na teren realizacji inwestycji – możliwość wypadku; </w:t>
      </w:r>
    </w:p>
    <w:p w:rsidR="00C10A56" w:rsidRPr="00932184" w:rsidRDefault="00C10A56" w:rsidP="00C10A56">
      <w:pPr>
        <w:pStyle w:val="Tekstpodstawowy"/>
        <w:rPr>
          <w:sz w:val="24"/>
          <w:szCs w:val="24"/>
        </w:rPr>
      </w:pPr>
      <w:r w:rsidRPr="00932184">
        <w:rPr>
          <w:rFonts w:eastAsia="MS Mincho"/>
          <w:sz w:val="24"/>
          <w:szCs w:val="24"/>
        </w:rPr>
        <w:t xml:space="preserve">- </w:t>
      </w:r>
      <w:r w:rsidRPr="00932184">
        <w:rPr>
          <w:sz w:val="24"/>
          <w:szCs w:val="24"/>
        </w:rPr>
        <w:t xml:space="preserve"> Praca w wykopie w trakcie wykonywania ścian fundamentowych – nie dotyczy; </w:t>
      </w:r>
    </w:p>
    <w:p w:rsidR="00C10A56" w:rsidRPr="00932184" w:rsidRDefault="00C10A56" w:rsidP="00C10A56">
      <w:pPr>
        <w:pStyle w:val="Tekstpodstawowy"/>
        <w:rPr>
          <w:sz w:val="24"/>
          <w:szCs w:val="24"/>
        </w:rPr>
      </w:pPr>
      <w:r w:rsidRPr="00932184">
        <w:rPr>
          <w:rFonts w:eastAsia="MS Mincho"/>
          <w:sz w:val="24"/>
          <w:szCs w:val="24"/>
        </w:rPr>
        <w:t xml:space="preserve">- </w:t>
      </w:r>
      <w:r w:rsidRPr="00932184">
        <w:rPr>
          <w:sz w:val="24"/>
          <w:szCs w:val="24"/>
        </w:rPr>
        <w:t xml:space="preserve"> Praca przy użyciu maszyn i urządzeń niezbędnych do wykonania określonych robót takich jak: wiertarki, piły spalinowe i elektryczne, betoniarki, wciągarki ręczne i mechaniczne, agregaty tynkarskie, ostre narzędzia do ręcznych prac wykończeniowych – możliwość porażenia prądem, okaleczenia;</w:t>
      </w:r>
    </w:p>
    <w:p w:rsidR="00C10A56" w:rsidRDefault="00C10A56" w:rsidP="00C10A56">
      <w:pPr>
        <w:pStyle w:val="Tekstpodstawowy"/>
        <w:rPr>
          <w:b/>
          <w:bCs/>
          <w:sz w:val="24"/>
          <w:u w:val="single"/>
        </w:rPr>
      </w:pPr>
    </w:p>
    <w:p w:rsidR="00C10A56" w:rsidRDefault="00C10A56" w:rsidP="00C10A56">
      <w:pPr>
        <w:pStyle w:val="Tekstpodstawowy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10.5.Wskazanie sposobu prowadzenia instruktażu.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Przed przystąpieniem do wykonywania robót należy przeprowadzić instruktaż stanowiskowy oddzielnie dla obsługi urządzeń i maszyn. Instruktaż ten powinien obejmować: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10.5.1 Instruktaż ogólny składający się z następujących elementów: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t>zapoznania pracowników z zakresem robót rozdziałem zadań i ustaleniem odpowiedzialności za poszczególne czynności,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t>zapoznanie pracowników z zagrożeniami jakie mogą wystąpić na budowie,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t>sprawdzenie stanu technicznego sprzętu ochrony osobistej,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t>wyznaczenie stref zagrożeń,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t>przeszkolenie pracowników w zakresie obsługi maszyn i sprzętu,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lastRenderedPageBreak/>
        <w:t>określenie zabezpieczenia budowy przed dostępem osób z zewnątrz.</w:t>
      </w:r>
    </w:p>
    <w:p w:rsidR="00C10A56" w:rsidRPr="00D93EFE" w:rsidRDefault="00C10A56" w:rsidP="00C10A56">
      <w:pPr>
        <w:pStyle w:val="Tekstpodstawowy"/>
        <w:rPr>
          <w:sz w:val="24"/>
        </w:rPr>
      </w:pPr>
      <w:r>
        <w:rPr>
          <w:sz w:val="24"/>
        </w:rPr>
        <w:t>10</w:t>
      </w:r>
      <w:r w:rsidRPr="00D93EFE">
        <w:rPr>
          <w:sz w:val="24"/>
        </w:rPr>
        <w:t>.5.2 Instruktaż stanowiskowy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Instruktaż stanowiskowy obejmuje: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t>sprawdzenie stanu technicznego sprzętu ochrony osobistej i sprzętu do wykonywania określonych robót,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t>przeszkolenie pracowników dotyczące posługiwania się sprzętem budowlanym,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t>instruktaż w sprawie przestrzegania przepisów BHP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</w:p>
    <w:p w:rsidR="00C10A56" w:rsidRDefault="00C10A56" w:rsidP="00C10A56">
      <w:pPr>
        <w:pStyle w:val="Tekstpodstawowy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10.6. Środki techniczne i organizacyjne zapobiegające zagrożeniem zdrowia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10.6.1 Środki techniczne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Budowę należy zabezpieczyć w: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t>sprzęt ochrony osobistej,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t>instrukcję użytkowania maszyn i sprzętu budowlanego,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t>tablice informacyjne i ostrzegawcze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10.6.2. Środki organizacyjne:</w:t>
      </w: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zabezpieczenie budowy przed dostępem osób z zewnątrz. Wykonanie ogrodzenia placu budowy lub inne zabezpieczenie,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t>zapewnienie i zorganizowanie dróg ewakuacyjnych,</w:t>
      </w:r>
    </w:p>
    <w:p w:rsidR="00C10A56" w:rsidRDefault="00C10A56" w:rsidP="00C10A56">
      <w:pPr>
        <w:pStyle w:val="Tekstpodstawowy"/>
        <w:numPr>
          <w:ilvl w:val="0"/>
          <w:numId w:val="2"/>
        </w:numPr>
        <w:tabs>
          <w:tab w:val="clear" w:pos="360"/>
          <w:tab w:val="num" w:pos="502"/>
        </w:tabs>
        <w:suppressAutoHyphens w:val="0"/>
        <w:ind w:left="502"/>
        <w:rPr>
          <w:sz w:val="24"/>
        </w:rPr>
      </w:pPr>
      <w:r>
        <w:rPr>
          <w:sz w:val="24"/>
        </w:rPr>
        <w:t>ustalenie z pracownikami harmonogramu poszczególnych elementów robót                            o szczególnym zagrożeniu bezpieczeństwa.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b/>
          <w:bCs/>
          <w:sz w:val="24"/>
          <w:u w:val="single"/>
        </w:rPr>
      </w:pPr>
      <w:r>
        <w:rPr>
          <w:b/>
          <w:bCs/>
          <w:sz w:val="24"/>
        </w:rPr>
        <w:t>11</w:t>
      </w:r>
      <w:r w:rsidRPr="004A2747">
        <w:rPr>
          <w:b/>
          <w:bCs/>
          <w:sz w:val="24"/>
        </w:rPr>
        <w:t>.</w:t>
      </w:r>
      <w:r>
        <w:rPr>
          <w:b/>
          <w:bCs/>
          <w:sz w:val="24"/>
          <w:u w:val="single"/>
        </w:rPr>
        <w:t xml:space="preserve"> Uwagi końcowe.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5A09">
        <w:rPr>
          <w:rFonts w:ascii="Times New Roman" w:hAnsi="Times New Roman" w:cs="Times New Roman"/>
          <w:sz w:val="24"/>
          <w:szCs w:val="24"/>
        </w:rPr>
        <w:t>wszystkie zastosowane materiały i urządzenia</w:t>
      </w:r>
      <w:r w:rsidRPr="00D55A09">
        <w:rPr>
          <w:rStyle w:val="WW-Odwoaniedokomentarza"/>
          <w:rFonts w:ascii="Times New Roman" w:hAnsi="Times New Roman" w:cs="Times New Roman"/>
          <w:sz w:val="24"/>
          <w:szCs w:val="24"/>
        </w:rPr>
        <w:t xml:space="preserve"> </w:t>
      </w:r>
      <w:r w:rsidRPr="00D55A09">
        <w:rPr>
          <w:rFonts w:ascii="Times New Roman" w:hAnsi="Times New Roman" w:cs="Times New Roman"/>
          <w:sz w:val="24"/>
          <w:szCs w:val="24"/>
        </w:rPr>
        <w:t xml:space="preserve">powinny posiadać aktualne atesty, certyfikaty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0A5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5A09">
        <w:rPr>
          <w:rFonts w:ascii="Times New Roman" w:hAnsi="Times New Roman" w:cs="Times New Roman"/>
          <w:sz w:val="24"/>
          <w:szCs w:val="24"/>
        </w:rPr>
        <w:t>i dopuszczenia do stosowania, a ich montaż i eksploatacja zgodna z wytycznymi producenta,</w:t>
      </w:r>
    </w:p>
    <w:p w:rsidR="00C10A5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5A09">
        <w:rPr>
          <w:rFonts w:ascii="Times New Roman" w:hAnsi="Times New Roman" w:cs="Times New Roman"/>
          <w:sz w:val="24"/>
          <w:szCs w:val="24"/>
        </w:rPr>
        <w:t>po zakończeniu robót budowlanych należy uporządkować teren budowy,</w:t>
      </w:r>
    </w:p>
    <w:p w:rsidR="00C10A5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5A09">
        <w:rPr>
          <w:rFonts w:ascii="Times New Roman" w:hAnsi="Times New Roman" w:cs="Times New Roman"/>
          <w:sz w:val="24"/>
          <w:szCs w:val="24"/>
        </w:rPr>
        <w:t xml:space="preserve">prace budowlane wykonać zgodnie z „Warunkami wykonywania i odbioru robót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A56" w:rsidRPr="00D55A09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5A09">
        <w:rPr>
          <w:rFonts w:ascii="Times New Roman" w:hAnsi="Times New Roman" w:cs="Times New Roman"/>
          <w:sz w:val="24"/>
          <w:szCs w:val="24"/>
        </w:rPr>
        <w:t xml:space="preserve">budowlano- montażowych” oraz Polskimi Normami aktualnie obowiązującymi. </w:t>
      </w:r>
    </w:p>
    <w:p w:rsidR="00C10A56" w:rsidRDefault="00C10A56" w:rsidP="00C10A56">
      <w:pPr>
        <w:pStyle w:val="Tekstpodstawowy"/>
        <w:rPr>
          <w:bCs/>
          <w:sz w:val="24"/>
        </w:rPr>
      </w:pPr>
    </w:p>
    <w:p w:rsidR="00C10A56" w:rsidRDefault="00C10A56" w:rsidP="00C10A56">
      <w:pPr>
        <w:pStyle w:val="Tekstpodstawowy"/>
        <w:rPr>
          <w:b/>
          <w:bCs/>
          <w:sz w:val="24"/>
          <w:u w:val="single"/>
        </w:rPr>
      </w:pPr>
      <w:r>
        <w:rPr>
          <w:b/>
          <w:bCs/>
          <w:sz w:val="24"/>
        </w:rPr>
        <w:t>12</w:t>
      </w:r>
      <w:r w:rsidRPr="004A2747">
        <w:rPr>
          <w:b/>
          <w:bCs/>
          <w:sz w:val="24"/>
        </w:rPr>
        <w:t>.</w:t>
      </w:r>
      <w:r>
        <w:rPr>
          <w:b/>
          <w:bCs/>
          <w:sz w:val="24"/>
          <w:u w:val="single"/>
        </w:rPr>
        <w:t xml:space="preserve"> Oświadczenie projektanta.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Zgodnie z art. 20 ust. 4 ustawy Prawo budowlane z dnia 7 lipca 1994 roku – z późn. zmianami oświadczam, że sporządzony przeze mnie projekt architektoniczno-budowlany:</w:t>
      </w:r>
    </w:p>
    <w:p w:rsidR="00C10A56" w:rsidRDefault="00C10A56" w:rsidP="00C10A56">
      <w:pPr>
        <w:pStyle w:val="Tekstpodstawowy"/>
        <w:rPr>
          <w:i/>
        </w:rPr>
      </w:pPr>
      <w:r>
        <w:rPr>
          <w:i/>
        </w:rPr>
        <w:tab/>
      </w:r>
    </w:p>
    <w:p w:rsidR="00C10A56" w:rsidRPr="007436CD" w:rsidRDefault="00C10A56" w:rsidP="00C10A56">
      <w:pPr>
        <w:pStyle w:val="Tekstpodstawowy"/>
        <w:jc w:val="center"/>
        <w:rPr>
          <w:sz w:val="24"/>
        </w:rPr>
      </w:pPr>
      <w:r w:rsidRPr="007436CD">
        <w:rPr>
          <w:i/>
          <w:sz w:val="24"/>
          <w:szCs w:val="24"/>
        </w:rPr>
        <w:t>PLACU ZABAW DLA DZIECI</w:t>
      </w:r>
      <w:r>
        <w:rPr>
          <w:i/>
          <w:sz w:val="24"/>
          <w:szCs w:val="24"/>
        </w:rPr>
        <w:t xml:space="preserve"> </w:t>
      </w:r>
    </w:p>
    <w:p w:rsidR="00C10A56" w:rsidRDefault="00C10A56" w:rsidP="00C10A56">
      <w:pPr>
        <w:pStyle w:val="Tekstpodstawowy"/>
        <w:rPr>
          <w:i/>
          <w:iCs/>
          <w:sz w:val="24"/>
        </w:rPr>
      </w:pP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adres budowy:</w:t>
      </w:r>
      <w:r>
        <w:rPr>
          <w:sz w:val="24"/>
        </w:rPr>
        <w:tab/>
        <w:t xml:space="preserve">   Łukszty   14-400 Pasłęk, działka nr 45,  obr. 0025 Łukszty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sz w:val="24"/>
        </w:rPr>
      </w:pPr>
      <w:r>
        <w:rPr>
          <w:sz w:val="24"/>
        </w:rPr>
        <w:t>został sporządzony zgodnie z obowiązującymi przepisami i zasadami wiedzy technicznej.</w:t>
      </w: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sz w:val="24"/>
        </w:rPr>
      </w:pPr>
    </w:p>
    <w:p w:rsidR="00C10A56" w:rsidRDefault="00C10A56" w:rsidP="00C10A56">
      <w:pPr>
        <w:pStyle w:val="Tekstpodstawowy"/>
        <w:rPr>
          <w:sz w:val="24"/>
        </w:rPr>
      </w:pPr>
    </w:p>
    <w:p w:rsidR="00C10A56" w:rsidRPr="00165CD4" w:rsidRDefault="00C10A56" w:rsidP="00C10A56">
      <w:pPr>
        <w:ind w:left="3540" w:firstLine="708"/>
        <w:rPr>
          <w:sz w:val="20"/>
          <w:szCs w:val="20"/>
        </w:rPr>
      </w:pPr>
      <w:r w:rsidRPr="00165CD4">
        <w:t>.................................................................</w:t>
      </w:r>
    </w:p>
    <w:p w:rsidR="00C10A56" w:rsidRPr="003A1F68" w:rsidRDefault="00C10A56" w:rsidP="00C10A56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o</w:t>
      </w:r>
      <w:r w:rsidRPr="00F10CBD">
        <w:rPr>
          <w:sz w:val="20"/>
          <w:szCs w:val="20"/>
        </w:rPr>
        <w:t>pracowała</w:t>
      </w:r>
    </w:p>
    <w:p w:rsidR="00C10A5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10A5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10A5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10A56" w:rsidRDefault="00C10A56" w:rsidP="00C10A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A12A8" w:rsidRDefault="00EA12A8"/>
    <w:sectPr w:rsidR="00EA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F104E9"/>
    <w:multiLevelType w:val="multilevel"/>
    <w:tmpl w:val="152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224AC3"/>
    <w:multiLevelType w:val="singleLevel"/>
    <w:tmpl w:val="CF3A8CA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DE715C"/>
    <w:multiLevelType w:val="hybridMultilevel"/>
    <w:tmpl w:val="4144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AC0"/>
    <w:multiLevelType w:val="hybridMultilevel"/>
    <w:tmpl w:val="DA50B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06870"/>
    <w:multiLevelType w:val="hybridMultilevel"/>
    <w:tmpl w:val="6A9AEE2C"/>
    <w:lvl w:ilvl="0" w:tplc="8684F3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6"/>
    <w:rsid w:val="00C10A56"/>
    <w:rsid w:val="00C45278"/>
    <w:rsid w:val="00EA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0A56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10A56"/>
    <w:pPr>
      <w:keepNext/>
      <w:numPr>
        <w:ilvl w:val="1"/>
        <w:numId w:val="1"/>
      </w:numPr>
      <w:suppressAutoHyphens/>
      <w:spacing w:after="0" w:line="240" w:lineRule="auto"/>
      <w:ind w:right="-64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10A5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0A56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C10A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10A56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0A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Bezodstpw">
    <w:name w:val="No Spacing"/>
    <w:uiPriority w:val="1"/>
    <w:qFormat/>
    <w:rsid w:val="00C10A56"/>
    <w:pPr>
      <w:spacing w:after="0" w:line="240" w:lineRule="auto"/>
    </w:pPr>
    <w:rPr>
      <w:rFonts w:eastAsiaTheme="minorHAnsi"/>
      <w:lang w:eastAsia="en-US"/>
    </w:rPr>
  </w:style>
  <w:style w:type="paragraph" w:styleId="Tekstpodstawowy">
    <w:name w:val="Body Text"/>
    <w:basedOn w:val="Normalny"/>
    <w:link w:val="TekstpodstawowyZnak"/>
    <w:rsid w:val="00C10A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10A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10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0A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0A56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1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Odwoaniedokomentarza">
    <w:name w:val="WW-Odwołanie do komentarza"/>
    <w:basedOn w:val="Domylnaczcionkaakapitu"/>
    <w:rsid w:val="00C10A56"/>
    <w:rPr>
      <w:sz w:val="16"/>
    </w:rPr>
  </w:style>
  <w:style w:type="character" w:styleId="Pogrubienie">
    <w:name w:val="Strong"/>
    <w:basedOn w:val="Domylnaczcionkaakapitu"/>
    <w:uiPriority w:val="22"/>
    <w:qFormat/>
    <w:rsid w:val="00C10A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0A56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10A56"/>
    <w:pPr>
      <w:keepNext/>
      <w:numPr>
        <w:ilvl w:val="1"/>
        <w:numId w:val="1"/>
      </w:numPr>
      <w:suppressAutoHyphens/>
      <w:spacing w:after="0" w:line="240" w:lineRule="auto"/>
      <w:ind w:right="-64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10A5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0A56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C10A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10A56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0A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Bezodstpw">
    <w:name w:val="No Spacing"/>
    <w:uiPriority w:val="1"/>
    <w:qFormat/>
    <w:rsid w:val="00C10A56"/>
    <w:pPr>
      <w:spacing w:after="0" w:line="240" w:lineRule="auto"/>
    </w:pPr>
    <w:rPr>
      <w:rFonts w:eastAsiaTheme="minorHAnsi"/>
      <w:lang w:eastAsia="en-US"/>
    </w:rPr>
  </w:style>
  <w:style w:type="paragraph" w:styleId="Tekstpodstawowy">
    <w:name w:val="Body Text"/>
    <w:basedOn w:val="Normalny"/>
    <w:link w:val="TekstpodstawowyZnak"/>
    <w:rsid w:val="00C10A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10A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10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0A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0A56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1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Odwoaniedokomentarza">
    <w:name w:val="WW-Odwołanie do komentarza"/>
    <w:basedOn w:val="Domylnaczcionkaakapitu"/>
    <w:rsid w:val="00C10A56"/>
    <w:rPr>
      <w:sz w:val="16"/>
    </w:rPr>
  </w:style>
  <w:style w:type="character" w:styleId="Pogrubienie">
    <w:name w:val="Strong"/>
    <w:basedOn w:val="Domylnaczcionkaakapitu"/>
    <w:uiPriority w:val="22"/>
    <w:qFormat/>
    <w:rsid w:val="00C10A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3272</Words>
  <Characters>19637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Marzęcki</dc:creator>
  <cp:lastModifiedBy>m.sidor</cp:lastModifiedBy>
  <cp:revision>2</cp:revision>
  <dcterms:created xsi:type="dcterms:W3CDTF">2020-06-16T08:38:00Z</dcterms:created>
  <dcterms:modified xsi:type="dcterms:W3CDTF">2020-06-16T08:38:00Z</dcterms:modified>
</cp:coreProperties>
</file>